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086717" w14:textId="56B9E40D" w:rsidR="00BC260F" w:rsidRPr="00CA4CE0" w:rsidRDefault="00BC260F" w:rsidP="006E2E78">
      <w:pPr>
        <w:pStyle w:val="a4"/>
        <w:tabs>
          <w:tab w:val="right" w:pos="9781"/>
          <w:tab w:val="right" w:pos="13323"/>
        </w:tabs>
        <w:spacing w:beforeLines="10" w:before="24" w:afterLines="10" w:after="24" w:line="360" w:lineRule="exact"/>
        <w:outlineLvl w:val="0"/>
        <w:rPr>
          <w:rFonts w:eastAsia="宋体" w:cs="Arial"/>
          <w:b w:val="0"/>
          <w:sz w:val="22"/>
          <w:szCs w:val="24"/>
          <w:lang w:eastAsia="zh-CN"/>
        </w:rPr>
      </w:pPr>
      <w:bookmarkStart w:id="0" w:name="_Toc508617208"/>
      <w:bookmarkStart w:id="1" w:name="_Hlk132042521"/>
      <w:r w:rsidRPr="00CA4CE0">
        <w:rPr>
          <w:rFonts w:eastAsia="宋体" w:cs="Arial"/>
          <w:sz w:val="22"/>
          <w:szCs w:val="24"/>
          <w:lang w:eastAsia="zh-CN"/>
        </w:rPr>
        <w:t>3GPP TSG-RAN WG4 Meeting #110</w:t>
      </w:r>
      <w:r w:rsidRPr="00CA4CE0">
        <w:rPr>
          <w:rFonts w:eastAsia="宋体" w:cs="Arial"/>
          <w:sz w:val="22"/>
          <w:szCs w:val="24"/>
          <w:lang w:eastAsia="zh-CN"/>
        </w:rPr>
        <w:tab/>
      </w:r>
      <w:r w:rsidR="005C10C7" w:rsidRPr="005C10C7">
        <w:rPr>
          <w:rFonts w:eastAsia="宋体" w:cs="Arial"/>
          <w:sz w:val="22"/>
          <w:szCs w:val="24"/>
          <w:lang w:eastAsia="zh-CN"/>
        </w:rPr>
        <w:t>R4-2401816</w:t>
      </w:r>
    </w:p>
    <w:p w14:paraId="0467AE35" w14:textId="77777777" w:rsidR="00BC260F" w:rsidRPr="00CA4CE0" w:rsidRDefault="00BC260F" w:rsidP="006E2E78">
      <w:pPr>
        <w:pStyle w:val="a4"/>
        <w:tabs>
          <w:tab w:val="right" w:pos="9781"/>
          <w:tab w:val="right" w:pos="13323"/>
        </w:tabs>
        <w:spacing w:beforeLines="10" w:before="24" w:afterLines="10" w:after="24" w:line="360" w:lineRule="exact"/>
        <w:outlineLvl w:val="0"/>
        <w:rPr>
          <w:rFonts w:eastAsia="宋体" w:cs="Arial"/>
          <w:b w:val="0"/>
          <w:sz w:val="22"/>
          <w:szCs w:val="24"/>
          <w:lang w:eastAsia="zh-CN"/>
        </w:rPr>
      </w:pPr>
      <w:r w:rsidRPr="00CA4CE0">
        <w:rPr>
          <w:rFonts w:eastAsia="宋体" w:cs="Arial"/>
          <w:sz w:val="22"/>
          <w:szCs w:val="24"/>
          <w:lang w:eastAsia="zh-CN"/>
        </w:rPr>
        <w:t>Athens, GR, 26 Feb – 01 Mar, 2024</w:t>
      </w:r>
    </w:p>
    <w:p w14:paraId="1892DA5C" w14:textId="2FF6F8BD" w:rsidR="00BC260F" w:rsidRPr="006D409C" w:rsidRDefault="00BC260F" w:rsidP="006E2E78">
      <w:pPr>
        <w:tabs>
          <w:tab w:val="left" w:pos="1985"/>
        </w:tabs>
        <w:spacing w:beforeLines="10" w:before="24" w:afterLines="10" w:after="24" w:line="360" w:lineRule="exact"/>
        <w:rPr>
          <w:rFonts w:ascii="Arial" w:eastAsia="宋体" w:hAnsi="Arial" w:cs="Arial"/>
          <w:b/>
        </w:rPr>
      </w:pPr>
      <w:r w:rsidRPr="006D409C">
        <w:rPr>
          <w:rFonts w:ascii="Arial" w:eastAsia="宋体" w:hAnsi="Arial" w:cs="Arial"/>
          <w:b/>
        </w:rPr>
        <w:t>Agenda Item:</w:t>
      </w:r>
      <w:r w:rsidRPr="006D409C">
        <w:rPr>
          <w:rFonts w:ascii="Arial" w:eastAsia="宋体" w:hAnsi="Arial" w:cs="Arial"/>
          <w:b/>
        </w:rPr>
        <w:tab/>
      </w:r>
      <w:r>
        <w:rPr>
          <w:rFonts w:ascii="Arial" w:eastAsia="宋体" w:hAnsi="Arial" w:cs="Arial"/>
          <w:b/>
        </w:rPr>
        <w:t>11.1.</w:t>
      </w:r>
      <w:r w:rsidR="00696892">
        <w:rPr>
          <w:rFonts w:ascii="Arial" w:eastAsia="宋体" w:hAnsi="Arial" w:cs="Arial"/>
          <w:b/>
        </w:rPr>
        <w:t>3</w:t>
      </w:r>
    </w:p>
    <w:p w14:paraId="54CFAA40" w14:textId="6B9BD918" w:rsidR="00BC260F" w:rsidRPr="006D409C" w:rsidRDefault="00BC260F" w:rsidP="006E2E78">
      <w:pPr>
        <w:tabs>
          <w:tab w:val="left" w:pos="1985"/>
        </w:tabs>
        <w:spacing w:beforeLines="10" w:before="24" w:afterLines="10" w:after="24" w:line="360" w:lineRule="exact"/>
        <w:rPr>
          <w:rFonts w:ascii="Arial" w:hAnsi="Arial" w:cs="Arial"/>
          <w:lang w:eastAsia="ja-JP"/>
        </w:rPr>
      </w:pPr>
      <w:r w:rsidRPr="006D409C">
        <w:rPr>
          <w:rFonts w:ascii="Arial" w:hAnsi="Arial" w:cs="Arial"/>
          <w:b/>
        </w:rPr>
        <w:t xml:space="preserve">Source: </w:t>
      </w:r>
      <w:r w:rsidRPr="006D409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OPPO</w:t>
      </w:r>
      <w:bookmarkStart w:id="2" w:name="_GoBack"/>
      <w:bookmarkEnd w:id="2"/>
    </w:p>
    <w:p w14:paraId="3DC3473F" w14:textId="72FC66B7" w:rsidR="00BC260F" w:rsidRPr="006D409C" w:rsidRDefault="00BC260F" w:rsidP="006E2E78">
      <w:pPr>
        <w:tabs>
          <w:tab w:val="left" w:pos="1985"/>
        </w:tabs>
        <w:spacing w:beforeLines="10" w:before="24" w:afterLines="10" w:after="24" w:line="360" w:lineRule="exact"/>
        <w:rPr>
          <w:rFonts w:ascii="Arial" w:eastAsia="宋体" w:hAnsi="Arial" w:cs="Arial"/>
        </w:rPr>
      </w:pPr>
      <w:r w:rsidRPr="006D409C">
        <w:rPr>
          <w:rFonts w:ascii="Arial" w:hAnsi="Arial" w:cs="Arial"/>
          <w:b/>
        </w:rPr>
        <w:t>Title:</w:t>
      </w:r>
      <w:r w:rsidRPr="006D409C">
        <w:rPr>
          <w:rFonts w:ascii="Arial" w:hAnsi="Arial" w:cs="Arial"/>
        </w:rPr>
        <w:t xml:space="preserve"> </w:t>
      </w:r>
      <w:r w:rsidRPr="006D409C">
        <w:rPr>
          <w:rFonts w:ascii="Arial" w:hAnsi="Arial" w:cs="Arial"/>
        </w:rPr>
        <w:tab/>
      </w:r>
      <w:r w:rsidRPr="00BC260F">
        <w:rPr>
          <w:rFonts w:ascii="Arial" w:hAnsi="Arial" w:cs="Arial"/>
          <w:b/>
          <w:lang w:eastAsia="ja-JP"/>
        </w:rPr>
        <w:t>Testability and interoperability issues</w:t>
      </w:r>
      <w:r w:rsidR="00696892" w:rsidRPr="00696892">
        <w:rPr>
          <w:rFonts w:ascii="Arial" w:hAnsi="Arial" w:cs="Arial"/>
          <w:b/>
          <w:lang w:eastAsia="ja-JP"/>
        </w:rPr>
        <w:t xml:space="preserve"> for positioning accuracy enhancement</w:t>
      </w:r>
    </w:p>
    <w:p w14:paraId="0791083E" w14:textId="77777777" w:rsidR="00BC260F" w:rsidRPr="006D409C" w:rsidRDefault="00BC260F" w:rsidP="006E2E78">
      <w:pPr>
        <w:tabs>
          <w:tab w:val="left" w:pos="1985"/>
        </w:tabs>
        <w:spacing w:beforeLines="10" w:before="24" w:afterLines="10" w:after="24" w:line="360" w:lineRule="exact"/>
        <w:rPr>
          <w:rFonts w:ascii="Arial" w:hAnsi="Arial" w:cs="Arial"/>
          <w:b/>
        </w:rPr>
      </w:pPr>
      <w:r w:rsidRPr="006D409C">
        <w:rPr>
          <w:rFonts w:ascii="Arial" w:hAnsi="Arial" w:cs="Arial"/>
          <w:b/>
        </w:rPr>
        <w:t>Document for:</w:t>
      </w:r>
      <w:r w:rsidRPr="006D409C">
        <w:rPr>
          <w:rFonts w:ascii="Arial" w:hAnsi="Arial" w:cs="Arial"/>
        </w:rPr>
        <w:tab/>
      </w:r>
      <w:r w:rsidRPr="006D409C">
        <w:rPr>
          <w:rFonts w:ascii="Arial" w:hAnsi="Arial" w:cs="Arial"/>
          <w:b/>
        </w:rPr>
        <w:t>Approval</w:t>
      </w:r>
    </w:p>
    <w:p w14:paraId="2ADE041B" w14:textId="77777777" w:rsidR="00BB314E" w:rsidRPr="00376830" w:rsidRDefault="00BB314E" w:rsidP="006E2E78">
      <w:pPr>
        <w:tabs>
          <w:tab w:val="left" w:pos="1985"/>
        </w:tabs>
        <w:spacing w:beforeLines="10" w:before="24" w:afterLines="10" w:after="24" w:line="360" w:lineRule="exact"/>
        <w:rPr>
          <w:rFonts w:ascii="Arial" w:hAnsi="Arial" w:cs="Arial"/>
          <w:b/>
        </w:rPr>
      </w:pPr>
    </w:p>
    <w:p w14:paraId="69FF351F" w14:textId="77777777" w:rsidR="00816C9D" w:rsidRPr="00815DDC" w:rsidRDefault="00816C9D" w:rsidP="006E2E78">
      <w:pPr>
        <w:pStyle w:val="1"/>
        <w:numPr>
          <w:ilvl w:val="0"/>
          <w:numId w:val="3"/>
        </w:numPr>
        <w:spacing w:beforeLines="10" w:before="24" w:afterLines="10" w:after="24" w:line="360" w:lineRule="exact"/>
        <w:jc w:val="both"/>
        <w:rPr>
          <w:rFonts w:ascii="Times New Roman" w:hAnsi="Times New Roman"/>
        </w:rPr>
      </w:pPr>
      <w:r w:rsidRPr="00815DDC">
        <w:rPr>
          <w:rFonts w:ascii="Times New Roman" w:hAnsi="Times New Roman"/>
        </w:rPr>
        <w:t>Introduction</w:t>
      </w:r>
    </w:p>
    <w:p w14:paraId="7761D50A" w14:textId="341C06CF" w:rsidR="00696892" w:rsidRPr="00696892" w:rsidRDefault="00BC260F" w:rsidP="00324713">
      <w:pPr>
        <w:spacing w:beforeLines="10" w:before="24" w:afterLines="10" w:after="24" w:line="360" w:lineRule="exact"/>
        <w:jc w:val="both"/>
        <w:rPr>
          <w:rFonts w:eastAsiaTheme="minorEastAsia"/>
        </w:rPr>
      </w:pPr>
      <w:r w:rsidRPr="0063071A">
        <w:rPr>
          <w:rFonts w:eastAsiaTheme="minorEastAsia"/>
        </w:rPr>
        <w:t>In 3GPP RAN #102</w:t>
      </w:r>
      <w:r>
        <w:rPr>
          <w:rFonts w:eastAsiaTheme="minorEastAsia"/>
        </w:rPr>
        <w:t>[1]</w:t>
      </w:r>
      <w:r w:rsidRPr="0063071A">
        <w:rPr>
          <w:rFonts w:eastAsiaTheme="minorEastAsia"/>
        </w:rPr>
        <w:t xml:space="preserve">, for </w:t>
      </w:r>
      <w:r w:rsidR="00696892">
        <w:rPr>
          <w:rFonts w:eastAsiaTheme="minorEastAsia"/>
        </w:rPr>
        <w:t xml:space="preserve">A/ML </w:t>
      </w:r>
      <w:r w:rsidR="00696892">
        <w:rPr>
          <w:rFonts w:eastAsiaTheme="minorEastAsia" w:hint="eastAsia"/>
        </w:rPr>
        <w:t>based</w:t>
      </w:r>
      <w:r w:rsidR="00696892">
        <w:rPr>
          <w:rFonts w:eastAsiaTheme="minorEastAsia"/>
        </w:rPr>
        <w:t xml:space="preserve"> </w:t>
      </w:r>
      <w:r w:rsidR="00696892">
        <w:rPr>
          <w:rFonts w:eastAsiaTheme="minorEastAsia" w:hint="eastAsia"/>
        </w:rPr>
        <w:t>positioning</w:t>
      </w:r>
      <w:r>
        <w:rPr>
          <w:rFonts w:eastAsiaTheme="minorEastAsia"/>
        </w:rPr>
        <w:t xml:space="preserve"> enhancement</w:t>
      </w:r>
      <w:r w:rsidRPr="0063071A">
        <w:rPr>
          <w:rFonts w:eastAsiaTheme="minorEastAsia"/>
        </w:rPr>
        <w:t>, it is agreed to</w:t>
      </w:r>
      <w:r w:rsidR="00696892" w:rsidRPr="00696892">
        <w:rPr>
          <w:rFonts w:eastAsiaTheme="minorEastAsia"/>
        </w:rPr>
        <w:t xml:space="preserve"> provide specification support for the core requirements, especially for AI/ML LCM procedures e.g., for performance monitoring. Besides, specify performance requirements and test cases for AI/ML LCM procedures (including performance monitoring) and UE features enabled by UE-sided models</w:t>
      </w:r>
      <w:r w:rsidR="00696892">
        <w:rPr>
          <w:rFonts w:eastAsiaTheme="minorEastAsia"/>
        </w:rPr>
        <w:t xml:space="preserve"> are also agreed in the AI/ML WID, including: </w:t>
      </w:r>
      <w:r w:rsidR="00324713">
        <w:rPr>
          <w:rFonts w:eastAsiaTheme="minorEastAsia" w:hint="eastAsia"/>
          <w:lang w:eastAsia="zh-CN"/>
        </w:rPr>
        <w:t>s</w:t>
      </w:r>
      <w:r w:rsidR="00696892" w:rsidRPr="00696892">
        <w:rPr>
          <w:rFonts w:eastAsiaTheme="minorEastAsia"/>
        </w:rPr>
        <w:t>pecify necessary performance requirements and tests (including metrics),</w:t>
      </w:r>
      <w:r w:rsidR="00324713">
        <w:rPr>
          <w:rFonts w:eastAsiaTheme="minorEastAsia"/>
        </w:rPr>
        <w:t xml:space="preserve"> </w:t>
      </w:r>
      <w:r w:rsidR="00324713">
        <w:rPr>
          <w:rFonts w:eastAsiaTheme="minorEastAsia" w:hint="eastAsia"/>
          <w:lang w:eastAsia="zh-CN"/>
        </w:rPr>
        <w:t>an</w:t>
      </w:r>
      <w:r w:rsidR="00324713">
        <w:rPr>
          <w:rFonts w:eastAsiaTheme="minorEastAsia"/>
          <w:lang w:eastAsia="zh-CN"/>
        </w:rPr>
        <w:t xml:space="preserve">d </w:t>
      </w:r>
      <w:r w:rsidR="00324713">
        <w:rPr>
          <w:rFonts w:eastAsiaTheme="minorEastAsia" w:hint="eastAsia"/>
          <w:lang w:eastAsia="zh-CN"/>
        </w:rPr>
        <w:t>s</w:t>
      </w:r>
      <w:r w:rsidR="00696892" w:rsidRPr="00696892">
        <w:rPr>
          <w:rFonts w:eastAsiaTheme="minorEastAsia"/>
        </w:rPr>
        <w:t>pecify necessary test cases and performance requirements for LCM procedure, including performance monitoring.</w:t>
      </w:r>
    </w:p>
    <w:p w14:paraId="0BC4239D" w14:textId="61038EE1" w:rsidR="00BC260F" w:rsidRDefault="00BC260F" w:rsidP="006E2E78">
      <w:pPr>
        <w:pStyle w:val="00Text"/>
        <w:spacing w:beforeLines="10" w:before="24" w:afterLines="10" w:after="24" w:line="360" w:lineRule="exact"/>
        <w:rPr>
          <w:rFonts w:eastAsiaTheme="minorEastAsia"/>
        </w:rPr>
      </w:pP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C260F" w:rsidRPr="00815DDC" w14:paraId="5C0BDEDD" w14:textId="77777777" w:rsidTr="00B55428">
        <w:tc>
          <w:tcPr>
            <w:tcW w:w="9062" w:type="dxa"/>
          </w:tcPr>
          <w:p w14:paraId="79BF66FF" w14:textId="77777777" w:rsidR="00324713" w:rsidRPr="004E3261" w:rsidRDefault="00324713" w:rsidP="00324713">
            <w:pPr>
              <w:pStyle w:val="3"/>
              <w:spacing w:before="0" w:after="0"/>
              <w:outlineLvl w:val="2"/>
              <w:rPr>
                <w:color w:val="0000FF"/>
              </w:rPr>
            </w:pPr>
            <w:r w:rsidRPr="004E3261">
              <w:rPr>
                <w:color w:val="0000FF"/>
              </w:rPr>
              <w:t>4.1</w:t>
            </w:r>
            <w:r w:rsidRPr="004E3261">
              <w:rPr>
                <w:color w:val="0000FF"/>
              </w:rPr>
              <w:tab/>
              <w:t xml:space="preserve">Objective </w:t>
            </w:r>
            <w:r>
              <w:rPr>
                <w:color w:val="0000FF"/>
              </w:rPr>
              <w:t>of SI or Core part WI or Testing part WI</w:t>
            </w:r>
          </w:p>
          <w:p w14:paraId="3EDF3208" w14:textId="77777777" w:rsidR="00324713" w:rsidRDefault="00324713" w:rsidP="00324713">
            <w:pPr>
              <w:spacing w:after="0"/>
              <w:rPr>
                <w:bCs/>
              </w:rPr>
            </w:pPr>
            <w:r>
              <w:rPr>
                <w:bCs/>
              </w:rPr>
              <w:t>Provide specification support for the following aspects:</w:t>
            </w:r>
          </w:p>
          <w:p w14:paraId="138F3E3E" w14:textId="77777777" w:rsidR="00324713" w:rsidRDefault="00324713" w:rsidP="00324713">
            <w:pPr>
              <w:spacing w:after="0"/>
              <w:ind w:left="720"/>
              <w:rPr>
                <w:bCs/>
              </w:rPr>
            </w:pPr>
            <w:r>
              <w:rPr>
                <w:rFonts w:asciiTheme="minorEastAsia" w:eastAsiaTheme="minorEastAsia" w:hAnsiTheme="minorEastAsia"/>
                <w:bCs/>
                <w:lang w:eastAsia="zh-CN"/>
              </w:rPr>
              <w:t xml:space="preserve">… </w:t>
            </w:r>
          </w:p>
          <w:p w14:paraId="77FAD9AE" w14:textId="77777777" w:rsidR="00324713" w:rsidRDefault="00324713" w:rsidP="00324713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bCs/>
              </w:rPr>
              <w:t>Positioning accuracy enhancements, encompassing [RAN1/RAN2/RAN3]:</w:t>
            </w:r>
          </w:p>
          <w:p w14:paraId="6D7DDA66" w14:textId="77777777" w:rsidR="00324713" w:rsidRPr="0045271D" w:rsidRDefault="00324713" w:rsidP="00324713">
            <w:pPr>
              <w:spacing w:after="0"/>
              <w:ind w:left="720"/>
              <w:rPr>
                <w:bCs/>
              </w:rPr>
            </w:pPr>
            <w:r>
              <w:rPr>
                <w:bCs/>
              </w:rPr>
              <w:t>…</w:t>
            </w:r>
          </w:p>
          <w:p w14:paraId="1030745E" w14:textId="77777777" w:rsidR="00324713" w:rsidRDefault="00324713" w:rsidP="00324713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rFonts w:eastAsia="Batang"/>
                <w:szCs w:val="24"/>
                <w:lang w:eastAsia="x-none"/>
              </w:rPr>
              <w:t>Core r</w:t>
            </w:r>
            <w:r w:rsidRPr="00C32834">
              <w:rPr>
                <w:rFonts w:eastAsia="Batang"/>
                <w:szCs w:val="24"/>
                <w:lang w:eastAsia="x-none"/>
              </w:rPr>
              <w:t xml:space="preserve">equirements for </w:t>
            </w:r>
            <w:r w:rsidRPr="00A175BF">
              <w:rPr>
                <w:bCs/>
              </w:rPr>
              <w:t xml:space="preserve">the </w:t>
            </w:r>
            <w:r>
              <w:rPr>
                <w:bCs/>
              </w:rPr>
              <w:t xml:space="preserve">above </w:t>
            </w:r>
            <w:r w:rsidRPr="00A175BF">
              <w:rPr>
                <w:bCs/>
              </w:rPr>
              <w:t xml:space="preserve">two use cases </w:t>
            </w:r>
            <w:r>
              <w:rPr>
                <w:bCs/>
              </w:rPr>
              <w:t xml:space="preserve">for AI/ML </w:t>
            </w:r>
            <w:r w:rsidRPr="00C32834">
              <w:rPr>
                <w:rFonts w:eastAsia="Batang"/>
                <w:szCs w:val="24"/>
                <w:lang w:eastAsia="x-none"/>
              </w:rPr>
              <w:t>LCM procedures and UE features [RAN4]:</w:t>
            </w:r>
          </w:p>
          <w:p w14:paraId="2DECF09F" w14:textId="77777777" w:rsidR="00324713" w:rsidRPr="00B36DB6" w:rsidRDefault="00324713" w:rsidP="00324713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B36DB6">
              <w:rPr>
                <w:bCs/>
              </w:rPr>
              <w:t>Specify necessary RAN4 core requirements for the above two use cases.</w:t>
            </w:r>
          </w:p>
          <w:p w14:paraId="75D7DF9F" w14:textId="77777777" w:rsidR="00324713" w:rsidRPr="00C3177E" w:rsidRDefault="00324713" w:rsidP="00324713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CC3F71">
              <w:rPr>
                <w:rFonts w:eastAsia="Batang"/>
                <w:szCs w:val="24"/>
                <w:lang w:eastAsia="x-none"/>
              </w:rPr>
              <w:t>Specify necessary RAN4 core requirements for LCM procedures</w:t>
            </w:r>
            <w:r>
              <w:rPr>
                <w:rFonts w:eastAsia="Batang"/>
                <w:szCs w:val="24"/>
                <w:lang w:eastAsia="x-none"/>
              </w:rPr>
              <w:t xml:space="preserve"> including performance </w:t>
            </w:r>
            <w:r w:rsidRPr="00CC3F71">
              <w:rPr>
                <w:rFonts w:eastAsia="Batang"/>
                <w:szCs w:val="24"/>
                <w:lang w:eastAsia="x-none"/>
              </w:rPr>
              <w:t>monitoring.</w:t>
            </w:r>
          </w:p>
          <w:p w14:paraId="75AACB1F" w14:textId="77777777" w:rsidR="00324713" w:rsidRPr="00A7059D" w:rsidRDefault="00324713" w:rsidP="00324713">
            <w:pPr>
              <w:spacing w:after="0"/>
              <w:rPr>
                <w:bCs/>
              </w:rPr>
            </w:pPr>
          </w:p>
          <w:p w14:paraId="343F67E9" w14:textId="77777777" w:rsidR="00324713" w:rsidRPr="004E3261" w:rsidRDefault="00324713" w:rsidP="00324713">
            <w:pPr>
              <w:pStyle w:val="3"/>
              <w:spacing w:before="0" w:after="0"/>
              <w:outlineLvl w:val="2"/>
              <w:rPr>
                <w:color w:val="0000FF"/>
              </w:rPr>
            </w:pPr>
            <w:r w:rsidRPr="004E3261">
              <w:rPr>
                <w:color w:val="0000FF"/>
              </w:rPr>
              <w:t>4.2</w:t>
            </w:r>
            <w:r w:rsidRPr="004E3261">
              <w:rPr>
                <w:color w:val="0000FF"/>
              </w:rPr>
              <w:tab/>
              <w:t>Objective</w:t>
            </w:r>
            <w:r>
              <w:rPr>
                <w:color w:val="0000FF"/>
              </w:rPr>
              <w:t xml:space="preserve"> of P</w:t>
            </w:r>
            <w:r w:rsidRPr="004E3261">
              <w:rPr>
                <w:color w:val="0000FF"/>
              </w:rPr>
              <w:t>erfo</w:t>
            </w:r>
            <w:r>
              <w:rPr>
                <w:color w:val="0000FF"/>
              </w:rPr>
              <w:t>rmance p</w:t>
            </w:r>
            <w:r w:rsidRPr="004E3261">
              <w:rPr>
                <w:color w:val="0000FF"/>
              </w:rPr>
              <w:t>art</w:t>
            </w:r>
            <w:r>
              <w:rPr>
                <w:color w:val="0000FF"/>
              </w:rPr>
              <w:t xml:space="preserve"> WI</w:t>
            </w:r>
          </w:p>
          <w:p w14:paraId="7F823506" w14:textId="77777777" w:rsidR="00324713" w:rsidRPr="00873237" w:rsidRDefault="00324713" w:rsidP="00324713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873237">
              <w:rPr>
                <w:rFonts w:eastAsia="Batang"/>
                <w:szCs w:val="24"/>
                <w:lang w:eastAsia="x-none"/>
              </w:rPr>
              <w:t xml:space="preserve">For </w:t>
            </w:r>
            <w:r>
              <w:rPr>
                <w:bCs/>
              </w:rPr>
              <w:t>Beam Management and Positioning Accuracy enhancement use cases, specify p</w:t>
            </w:r>
            <w:r>
              <w:rPr>
                <w:rFonts w:eastAsia="Batang"/>
                <w:szCs w:val="24"/>
                <w:lang w:eastAsia="x-none"/>
              </w:rPr>
              <w:t>erformance r</w:t>
            </w:r>
            <w:r w:rsidRPr="00C32834">
              <w:rPr>
                <w:rFonts w:eastAsia="Batang"/>
                <w:szCs w:val="24"/>
                <w:lang w:eastAsia="x-none"/>
              </w:rPr>
              <w:t>equirements and test cases for AI/ML LCM procedures</w:t>
            </w:r>
            <w:r>
              <w:rPr>
                <w:rFonts w:eastAsia="Batang"/>
                <w:szCs w:val="24"/>
                <w:lang w:eastAsia="x-none"/>
              </w:rPr>
              <w:t xml:space="preserve"> (including performance monitoring)</w:t>
            </w:r>
            <w:r w:rsidRPr="00C32834">
              <w:rPr>
                <w:rFonts w:eastAsia="Batang"/>
                <w:szCs w:val="24"/>
                <w:lang w:eastAsia="x-none"/>
              </w:rPr>
              <w:t xml:space="preserve"> and UE features enabled by </w:t>
            </w:r>
            <w:r>
              <w:rPr>
                <w:rFonts w:eastAsia="Batang"/>
                <w:szCs w:val="24"/>
                <w:lang w:eastAsia="x-none"/>
              </w:rPr>
              <w:t>UE</w:t>
            </w:r>
            <w:r w:rsidRPr="00C32834">
              <w:rPr>
                <w:rFonts w:eastAsia="Batang"/>
                <w:szCs w:val="24"/>
                <w:lang w:eastAsia="x-none"/>
              </w:rPr>
              <w:t>-sided models</w:t>
            </w:r>
          </w:p>
          <w:p w14:paraId="41393026" w14:textId="77777777" w:rsidR="00324713" w:rsidRPr="00060A97" w:rsidRDefault="00324713" w:rsidP="00324713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>
              <w:rPr>
                <w:rFonts w:eastAsia="Batang"/>
                <w:szCs w:val="24"/>
                <w:lang w:eastAsia="x-none"/>
              </w:rPr>
              <w:t>S</w:t>
            </w:r>
            <w:r w:rsidRPr="00873237">
              <w:rPr>
                <w:rFonts w:eastAsia="Batang"/>
                <w:szCs w:val="24"/>
                <w:lang w:eastAsia="x-none"/>
              </w:rPr>
              <w:t xml:space="preserve">pecify necessary </w:t>
            </w:r>
            <w:r>
              <w:rPr>
                <w:rFonts w:eastAsia="Batang"/>
                <w:szCs w:val="24"/>
                <w:lang w:eastAsia="x-none"/>
              </w:rPr>
              <w:t>performance requirements and tests (including metrics) for the above-mentioned use cases</w:t>
            </w:r>
          </w:p>
          <w:p w14:paraId="49F8FD24" w14:textId="77777777" w:rsidR="00324713" w:rsidRPr="00C3177E" w:rsidRDefault="00324713" w:rsidP="00324713">
            <w:pPr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</w:rPr>
            </w:pPr>
            <w:r w:rsidRPr="00CC3F71">
              <w:rPr>
                <w:rFonts w:eastAsia="Batang"/>
                <w:szCs w:val="24"/>
                <w:lang w:eastAsia="x-none"/>
              </w:rPr>
              <w:t xml:space="preserve">Specify necessary </w:t>
            </w:r>
            <w:r>
              <w:rPr>
                <w:rFonts w:eastAsia="Batang"/>
                <w:szCs w:val="24"/>
                <w:lang w:eastAsia="x-none"/>
              </w:rPr>
              <w:t xml:space="preserve">test cases and performance </w:t>
            </w:r>
            <w:r w:rsidRPr="00CC3F71">
              <w:rPr>
                <w:rFonts w:eastAsia="Batang"/>
                <w:szCs w:val="24"/>
                <w:lang w:eastAsia="x-none"/>
              </w:rPr>
              <w:t>requirements for LCM procedure</w:t>
            </w:r>
            <w:r>
              <w:rPr>
                <w:rFonts w:eastAsia="Batang"/>
                <w:szCs w:val="24"/>
                <w:lang w:eastAsia="x-none"/>
              </w:rPr>
              <w:t xml:space="preserve">, including performance </w:t>
            </w:r>
            <w:r w:rsidRPr="00CC3F71">
              <w:rPr>
                <w:rFonts w:eastAsia="Batang"/>
                <w:szCs w:val="24"/>
                <w:lang w:eastAsia="x-none"/>
              </w:rPr>
              <w:t>monitoring.</w:t>
            </w:r>
          </w:p>
          <w:p w14:paraId="1F5A08AF" w14:textId="3737D50B" w:rsidR="00AA6632" w:rsidRPr="00324713" w:rsidRDefault="00AA6632" w:rsidP="00AA6632">
            <w:pPr>
              <w:spacing w:beforeLines="10" w:before="24" w:afterLines="10" w:after="24"/>
              <w:ind w:left="1440"/>
              <w:contextualSpacing/>
              <w:rPr>
                <w:rFonts w:eastAsia="Batang" w:cs="Calibri"/>
              </w:rPr>
            </w:pPr>
          </w:p>
        </w:tc>
      </w:tr>
    </w:tbl>
    <w:p w14:paraId="2BA4F98E" w14:textId="723DAE45" w:rsidR="002C3B62" w:rsidRDefault="00BC260F" w:rsidP="006E2E78">
      <w:pPr>
        <w:pStyle w:val="00Text"/>
        <w:spacing w:beforeLines="10" w:before="24" w:afterLines="10" w:after="24" w:line="360" w:lineRule="exact"/>
        <w:rPr>
          <w:rFonts w:eastAsiaTheme="minorEastAsia"/>
        </w:rPr>
      </w:pPr>
      <w:r w:rsidRPr="0063071A">
        <w:rPr>
          <w:rFonts w:eastAsiaTheme="minorEastAsia"/>
        </w:rPr>
        <w:t>In this contribution, we will continue to discuss the</w:t>
      </w:r>
      <w:r w:rsidR="007928F5">
        <w:rPr>
          <w:rFonts w:eastAsiaTheme="minorEastAsia"/>
        </w:rPr>
        <w:t xml:space="preserve"> </w:t>
      </w:r>
      <w:r w:rsidR="00AA79B9">
        <w:rPr>
          <w:rFonts w:eastAsiaTheme="minorEastAsia"/>
        </w:rPr>
        <w:t xml:space="preserve">RAN4 </w:t>
      </w:r>
      <w:r w:rsidR="007928F5">
        <w:rPr>
          <w:rFonts w:eastAsiaTheme="minorEastAsia"/>
        </w:rPr>
        <w:t>test</w:t>
      </w:r>
      <w:r w:rsidR="00AA79B9">
        <w:rPr>
          <w:rFonts w:eastAsiaTheme="minorEastAsia"/>
        </w:rPr>
        <w:t>s</w:t>
      </w:r>
      <w:r w:rsidR="007928F5">
        <w:rPr>
          <w:rFonts w:eastAsiaTheme="minorEastAsia"/>
        </w:rPr>
        <w:t xml:space="preserve"> on</w:t>
      </w:r>
      <w:r>
        <w:rPr>
          <w:rFonts w:eastAsiaTheme="minorEastAsia"/>
        </w:rPr>
        <w:t xml:space="preserve"> </w:t>
      </w:r>
      <w:r w:rsidR="007928F5">
        <w:rPr>
          <w:bCs/>
        </w:rPr>
        <w:t>p</w:t>
      </w:r>
      <w:r w:rsidR="00071DA1">
        <w:rPr>
          <w:bCs/>
        </w:rPr>
        <w:t>ositioning accuracy enhancements</w:t>
      </w:r>
      <w:r w:rsidRPr="0063071A">
        <w:rPr>
          <w:rFonts w:eastAsiaTheme="minorEastAsia"/>
        </w:rPr>
        <w:t xml:space="preserve"> with the focus on</w:t>
      </w:r>
      <w:r w:rsidR="00035C6A">
        <w:rPr>
          <w:rFonts w:eastAsiaTheme="minorEastAsia"/>
        </w:rPr>
        <w:t xml:space="preserve"> </w:t>
      </w:r>
      <w:r w:rsidR="00035C6A" w:rsidRPr="00035C6A">
        <w:rPr>
          <w:rFonts w:eastAsiaTheme="minorEastAsia"/>
        </w:rPr>
        <w:t xml:space="preserve">KPI and </w:t>
      </w:r>
      <w:r w:rsidR="00035C6A">
        <w:rPr>
          <w:rFonts w:eastAsiaTheme="minorEastAsia"/>
        </w:rPr>
        <w:t>t</w:t>
      </w:r>
      <w:r w:rsidR="00035C6A" w:rsidRPr="00035C6A">
        <w:rPr>
          <w:rFonts w:eastAsiaTheme="minorEastAsia"/>
        </w:rPr>
        <w:t xml:space="preserve">estability </w:t>
      </w:r>
      <w:r w:rsidR="00035C6A">
        <w:rPr>
          <w:rFonts w:eastAsiaTheme="minorEastAsia"/>
        </w:rPr>
        <w:t>issues.</w:t>
      </w:r>
    </w:p>
    <w:p w14:paraId="5C6160D1" w14:textId="77777777" w:rsidR="002C3B62" w:rsidRPr="00FF752E" w:rsidRDefault="002C3B62" w:rsidP="006E2E78">
      <w:pPr>
        <w:pStyle w:val="00Text"/>
        <w:spacing w:beforeLines="10" w:before="24" w:afterLines="10" w:after="24" w:line="360" w:lineRule="exact"/>
        <w:rPr>
          <w:rFonts w:eastAsiaTheme="minorEastAsia"/>
        </w:rPr>
      </w:pPr>
    </w:p>
    <w:p w14:paraId="05CFB76E" w14:textId="77777777" w:rsidR="0024123E" w:rsidRPr="00815DDC" w:rsidRDefault="0024123E" w:rsidP="006E2E78">
      <w:pPr>
        <w:pStyle w:val="1"/>
        <w:numPr>
          <w:ilvl w:val="0"/>
          <w:numId w:val="3"/>
        </w:numPr>
        <w:spacing w:beforeLines="10" w:before="24" w:afterLines="10" w:after="24" w:line="360" w:lineRule="exact"/>
        <w:jc w:val="both"/>
        <w:rPr>
          <w:rFonts w:ascii="Times New Roman" w:hAnsi="Times New Roman"/>
        </w:rPr>
      </w:pPr>
      <w:r w:rsidRPr="00815DDC">
        <w:rPr>
          <w:rFonts w:ascii="Times New Roman" w:hAnsi="Times New Roman"/>
        </w:rPr>
        <w:t>Discussion</w:t>
      </w:r>
    </w:p>
    <w:p w14:paraId="686BAF24" w14:textId="77777777" w:rsidR="008B072D" w:rsidRDefault="008B072D" w:rsidP="008B072D">
      <w:pPr>
        <w:pStyle w:val="2"/>
        <w:numPr>
          <w:ilvl w:val="1"/>
          <w:numId w:val="6"/>
        </w:numPr>
        <w:spacing w:beforeLines="10" w:before="24" w:afterLines="10" w:after="24" w:line="360" w:lineRule="exact"/>
        <w:jc w:val="both"/>
        <w:rPr>
          <w:rFonts w:ascii="Times New Roman" w:hAnsi="Times New Roman"/>
          <w:b/>
          <w:sz w:val="24"/>
          <w:lang w:eastAsia="zh-CN"/>
        </w:rPr>
      </w:pPr>
      <w:r>
        <w:rPr>
          <w:rFonts w:ascii="Times New Roman" w:hAnsi="Times New Roman"/>
          <w:b/>
          <w:sz w:val="24"/>
          <w:lang w:eastAsia="zh-CN"/>
        </w:rPr>
        <w:t>KPI and performance requirement</w:t>
      </w:r>
    </w:p>
    <w:p w14:paraId="3EE0CB90" w14:textId="718354E6" w:rsidR="008B072D" w:rsidRPr="00815DDC" w:rsidRDefault="008B072D" w:rsidP="008B072D">
      <w:pPr>
        <w:spacing w:beforeLines="10" w:before="24" w:afterLines="10" w:after="24" w:line="360" w:lineRule="exact"/>
        <w:jc w:val="both"/>
      </w:pPr>
      <w:r w:rsidRPr="00815DDC">
        <w:t xml:space="preserve">For AI/ML based positioning, direct AI/ML positioning and AI/ML assisted positioning are discussed and agreed in RAN1. For direct AI/ML positioning, the output of AI model is the estimated location. For AI/ML assisted positioning, </w:t>
      </w:r>
      <w:r w:rsidRPr="00815DDC">
        <w:lastRenderedPageBreak/>
        <w:t>the output of the AI model is the input of legacy positioning method</w:t>
      </w:r>
      <w:r>
        <w:t>s</w:t>
      </w:r>
      <w:r w:rsidRPr="00815DDC">
        <w:t xml:space="preserve">, and the location can be estimated through a two-stage approach. </w:t>
      </w:r>
    </w:p>
    <w:p w14:paraId="335CD02E" w14:textId="77777777" w:rsidR="008B072D" w:rsidRPr="007D61F5" w:rsidRDefault="008B072D" w:rsidP="008B072D">
      <w:pPr>
        <w:overflowPunct w:val="0"/>
        <w:autoSpaceDE w:val="0"/>
        <w:autoSpaceDN w:val="0"/>
        <w:adjustRightInd w:val="0"/>
        <w:snapToGrid w:val="0"/>
        <w:spacing w:beforeLines="10" w:before="24" w:afterLines="10" w:after="24" w:line="360" w:lineRule="exact"/>
        <w:ind w:right="-96"/>
        <w:jc w:val="both"/>
        <w:rPr>
          <w:rFonts w:eastAsia="等线"/>
          <w:lang w:val="en-US" w:eastAsia="zh-CN"/>
        </w:rPr>
      </w:pPr>
      <w:r w:rsidRPr="007D61F5">
        <w:rPr>
          <w:rFonts w:eastAsia="等线"/>
          <w:lang w:val="en-US" w:eastAsia="zh-CN"/>
        </w:rPr>
        <w:t xml:space="preserve">Regarding the model input, </w:t>
      </w:r>
      <w:r w:rsidRPr="007D61F5">
        <w:rPr>
          <w:color w:val="000000"/>
          <w:lang w:eastAsia="zh-CN"/>
        </w:rPr>
        <w:t xml:space="preserve">potential new measurement (e.g. CIR/PDP) and existing measurement (e.g., RSRP/RSRPP/RSTD) </w:t>
      </w:r>
      <w:r w:rsidRPr="007D61F5">
        <w:rPr>
          <w:lang w:val="en-US" w:eastAsia="x-none"/>
        </w:rPr>
        <w:t>are considered in RAN1 evaluation</w:t>
      </w:r>
      <w:r w:rsidRPr="007D61F5">
        <w:rPr>
          <w:lang w:eastAsia="x-none"/>
        </w:rPr>
        <w:t>.</w:t>
      </w:r>
    </w:p>
    <w:p w14:paraId="0AAB3DD8" w14:textId="77777777" w:rsidR="008B072D" w:rsidRPr="007D61F5" w:rsidRDefault="008B072D" w:rsidP="008B072D">
      <w:pPr>
        <w:overflowPunct w:val="0"/>
        <w:autoSpaceDE w:val="0"/>
        <w:autoSpaceDN w:val="0"/>
        <w:adjustRightInd w:val="0"/>
        <w:snapToGrid w:val="0"/>
        <w:spacing w:beforeLines="10" w:before="24" w:afterLines="10" w:after="24" w:line="360" w:lineRule="exact"/>
        <w:ind w:right="-96"/>
        <w:jc w:val="both"/>
        <w:rPr>
          <w:rFonts w:eastAsia="等线"/>
          <w:lang w:val="en-US" w:eastAsia="zh-CN"/>
        </w:rPr>
      </w:pPr>
      <w:r w:rsidRPr="007D61F5">
        <w:rPr>
          <w:rFonts w:eastAsia="等线"/>
          <w:lang w:val="en-US" w:eastAsia="zh-CN"/>
        </w:rPr>
        <w:t>Regarding the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model</w:t>
      </w:r>
      <w:r w:rsidRPr="007D61F5">
        <w:rPr>
          <w:rFonts w:eastAsia="等线"/>
          <w:lang w:val="en-US" w:eastAsia="zh-CN"/>
        </w:rPr>
        <w:t xml:space="preserve"> output, </w:t>
      </w:r>
    </w:p>
    <w:p w14:paraId="667045BB" w14:textId="77777777" w:rsidR="008B072D" w:rsidRPr="007D61F5" w:rsidRDefault="008B072D" w:rsidP="008B072D">
      <w:pPr>
        <w:pStyle w:val="af6"/>
        <w:numPr>
          <w:ilvl w:val="0"/>
          <w:numId w:val="4"/>
        </w:numPr>
        <w:overflowPunct w:val="0"/>
        <w:autoSpaceDE w:val="0"/>
        <w:autoSpaceDN w:val="0"/>
        <w:adjustRightInd w:val="0"/>
        <w:snapToGrid w:val="0"/>
        <w:spacing w:beforeLines="10" w:before="24" w:afterLines="10" w:after="24" w:line="360" w:lineRule="exact"/>
        <w:ind w:right="-96"/>
        <w:jc w:val="both"/>
        <w:rPr>
          <w:rFonts w:ascii="Times New Roman" w:eastAsia="等线" w:hAnsi="Times New Roman"/>
          <w:sz w:val="20"/>
          <w:lang w:eastAsia="zh-CN"/>
        </w:rPr>
      </w:pPr>
      <w:r w:rsidRPr="007D61F5">
        <w:rPr>
          <w:rFonts w:ascii="Times New Roman" w:eastAsia="等线" w:hAnsi="Times New Roman"/>
          <w:sz w:val="20"/>
          <w:lang w:eastAsia="zh-CN"/>
        </w:rPr>
        <w:t>For direct AI/ML positioning and AI/ML assisted positioning, the performance KPI is the CDF percentiles of horizonal accuracy in RAN1. The CDF percentiles to analyze are: 90% (baseline) and {50%, 67%, 80%} (optional).</w:t>
      </w:r>
    </w:p>
    <w:p w14:paraId="7C3014F6" w14:textId="77777777" w:rsidR="008B072D" w:rsidRDefault="008B072D" w:rsidP="008B072D">
      <w:pPr>
        <w:pStyle w:val="af6"/>
        <w:numPr>
          <w:ilvl w:val="0"/>
          <w:numId w:val="4"/>
        </w:numPr>
        <w:overflowPunct w:val="0"/>
        <w:autoSpaceDE w:val="0"/>
        <w:autoSpaceDN w:val="0"/>
        <w:adjustRightInd w:val="0"/>
        <w:snapToGrid w:val="0"/>
        <w:spacing w:beforeLines="10" w:before="24" w:afterLines="10" w:after="24" w:line="360" w:lineRule="exact"/>
        <w:ind w:right="-96"/>
        <w:jc w:val="both"/>
        <w:rPr>
          <w:rFonts w:ascii="Times New Roman" w:eastAsia="等线" w:hAnsi="Times New Roman"/>
          <w:sz w:val="20"/>
          <w:lang w:eastAsia="zh-CN"/>
        </w:rPr>
      </w:pPr>
      <w:r w:rsidRPr="007D61F5">
        <w:rPr>
          <w:rFonts w:ascii="Times New Roman" w:eastAsia="等线" w:hAnsi="Times New Roman"/>
          <w:sz w:val="20"/>
          <w:lang w:eastAsia="zh-CN"/>
        </w:rPr>
        <w:t xml:space="preserve">Additionally, for AI/ML assisted positioning, the model output could be RSTD, </w:t>
      </w:r>
      <w:r>
        <w:rPr>
          <w:rFonts w:ascii="Times New Roman" w:eastAsia="等线" w:hAnsi="Times New Roman"/>
          <w:sz w:val="20"/>
          <w:lang w:eastAsia="zh-CN"/>
        </w:rPr>
        <w:t>i</w:t>
      </w:r>
      <w:r w:rsidRPr="007D61F5">
        <w:rPr>
          <w:rFonts w:ascii="Times New Roman" w:eastAsia="等线" w:hAnsi="Times New Roman"/>
          <w:sz w:val="20"/>
          <w:lang w:eastAsia="zh-CN"/>
        </w:rPr>
        <w:t>dentification of LoS/NLoS</w:t>
      </w:r>
      <w:r>
        <w:rPr>
          <w:rFonts w:ascii="Times New Roman" w:eastAsia="等线" w:hAnsi="Times New Roman"/>
          <w:sz w:val="20"/>
          <w:lang w:eastAsia="zh-CN"/>
        </w:rPr>
        <w:t>, and other metrics that agreed in RAN1 R18 AI/ML study</w:t>
      </w:r>
      <w:r w:rsidRPr="007D61F5">
        <w:rPr>
          <w:rFonts w:ascii="Times New Roman" w:eastAsia="等线" w:hAnsi="Times New Roman"/>
          <w:sz w:val="20"/>
          <w:lang w:eastAsia="zh-CN"/>
        </w:rPr>
        <w:t xml:space="preserve">. </w:t>
      </w:r>
    </w:p>
    <w:p w14:paraId="5BA10F23" w14:textId="77777777" w:rsidR="008B072D" w:rsidRPr="00014E21" w:rsidRDefault="008B072D" w:rsidP="008B072D">
      <w:pPr>
        <w:overflowPunct w:val="0"/>
        <w:autoSpaceDE w:val="0"/>
        <w:autoSpaceDN w:val="0"/>
        <w:adjustRightInd w:val="0"/>
        <w:snapToGrid w:val="0"/>
        <w:spacing w:beforeLines="10" w:before="24" w:afterLines="10" w:after="24" w:line="360" w:lineRule="exact"/>
        <w:ind w:right="-96"/>
        <w:jc w:val="both"/>
        <w:rPr>
          <w:lang w:eastAsia="x-none"/>
        </w:rPr>
      </w:pPr>
      <w:r>
        <w:rPr>
          <w:rFonts w:eastAsia="等线"/>
          <w:lang w:val="en-US" w:eastAsia="zh-CN"/>
        </w:rPr>
        <w:t>In RAN1 #</w:t>
      </w:r>
      <w:r w:rsidRPr="0039331D">
        <w:rPr>
          <w:rFonts w:eastAsia="等线"/>
          <w:lang w:val="en-US" w:eastAsia="zh-CN"/>
        </w:rPr>
        <w:t>110bis</w:t>
      </w:r>
      <w:r>
        <w:rPr>
          <w:rFonts w:eastAsia="等线"/>
          <w:lang w:val="en-US" w:eastAsia="zh-CN"/>
        </w:rPr>
        <w:t xml:space="preserve"> meeting, </w:t>
      </w:r>
      <w:r w:rsidRPr="00014E21">
        <w:rPr>
          <w:lang w:eastAsia="x-none"/>
        </w:rPr>
        <w:t xml:space="preserve">following </w:t>
      </w:r>
      <w:r>
        <w:rPr>
          <w:lang w:eastAsia="x-none"/>
        </w:rPr>
        <w:t xml:space="preserve">5 </w:t>
      </w:r>
      <w:r w:rsidRPr="00014E21">
        <w:rPr>
          <w:lang w:eastAsia="x-none"/>
        </w:rPr>
        <w:t>cases of AI/ML based positioning accuracy enhancement</w:t>
      </w:r>
      <w:r>
        <w:rPr>
          <w:lang w:eastAsia="x-none"/>
        </w:rPr>
        <w:t xml:space="preserve"> are agreed for further study,</w:t>
      </w:r>
    </w:p>
    <w:p w14:paraId="4CCE8F99" w14:textId="77777777" w:rsidR="008B072D" w:rsidRPr="008152D1" w:rsidRDefault="008B072D" w:rsidP="008B072D">
      <w:pPr>
        <w:pStyle w:val="af6"/>
        <w:numPr>
          <w:ilvl w:val="0"/>
          <w:numId w:val="8"/>
        </w:numPr>
        <w:spacing w:beforeLines="10" w:before="24" w:afterLines="10" w:after="24" w:line="360" w:lineRule="exact"/>
        <w:contextualSpacing w:val="0"/>
        <w:rPr>
          <w:rFonts w:ascii="Times New Roman" w:eastAsia="Malgun Gothic" w:hAnsi="Times New Roman"/>
          <w:i/>
          <w:sz w:val="20"/>
          <w:szCs w:val="20"/>
          <w:lang w:val="en-GB"/>
        </w:rPr>
      </w:pP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 xml:space="preserve">Case 1: </w:t>
      </w:r>
      <w:r>
        <w:rPr>
          <w:rFonts w:ascii="Times New Roman" w:eastAsia="Malgun Gothic" w:hAnsi="Times New Roman"/>
          <w:i/>
          <w:sz w:val="20"/>
          <w:szCs w:val="20"/>
          <w:lang w:val="en-GB"/>
        </w:rPr>
        <w:tab/>
      </w:r>
      <w:r>
        <w:rPr>
          <w:rFonts w:ascii="Times New Roman" w:eastAsia="Malgun Gothic" w:hAnsi="Times New Roman"/>
          <w:i/>
          <w:sz w:val="20"/>
          <w:szCs w:val="20"/>
          <w:lang w:val="en-GB"/>
        </w:rPr>
        <w:tab/>
      </w: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>UE-based positioning with UE-side model, direct AI/ML or AI/ML assisted positioning</w:t>
      </w:r>
    </w:p>
    <w:p w14:paraId="2B67D147" w14:textId="77777777" w:rsidR="008B072D" w:rsidRPr="008152D1" w:rsidRDefault="008B072D" w:rsidP="008B072D">
      <w:pPr>
        <w:pStyle w:val="af6"/>
        <w:numPr>
          <w:ilvl w:val="0"/>
          <w:numId w:val="9"/>
        </w:numPr>
        <w:overflowPunct w:val="0"/>
        <w:autoSpaceDE w:val="0"/>
        <w:autoSpaceDN w:val="0"/>
        <w:adjustRightInd w:val="0"/>
        <w:spacing w:beforeLines="10" w:before="24" w:afterLines="10" w:after="24" w:line="360" w:lineRule="exact"/>
        <w:textAlignment w:val="baseline"/>
        <w:rPr>
          <w:rFonts w:ascii="Times New Roman" w:eastAsia="Malgun Gothic" w:hAnsi="Times New Roman"/>
          <w:i/>
          <w:sz w:val="20"/>
          <w:szCs w:val="20"/>
          <w:lang w:val="en-GB"/>
        </w:rPr>
      </w:pP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 xml:space="preserve">Case 2a: </w:t>
      </w:r>
      <w:r>
        <w:rPr>
          <w:rFonts w:ascii="Times New Roman" w:eastAsia="Malgun Gothic" w:hAnsi="Times New Roman"/>
          <w:i/>
          <w:sz w:val="20"/>
          <w:szCs w:val="20"/>
          <w:lang w:val="en-GB"/>
        </w:rPr>
        <w:tab/>
      </w: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>UE-assisted/LMF-based positioning with UE-side model, AI/ML assisted positioning</w:t>
      </w:r>
    </w:p>
    <w:p w14:paraId="48D44B76" w14:textId="77777777" w:rsidR="008B072D" w:rsidRPr="008152D1" w:rsidRDefault="008B072D" w:rsidP="008B072D">
      <w:pPr>
        <w:pStyle w:val="af6"/>
        <w:numPr>
          <w:ilvl w:val="0"/>
          <w:numId w:val="9"/>
        </w:numPr>
        <w:overflowPunct w:val="0"/>
        <w:autoSpaceDE w:val="0"/>
        <w:autoSpaceDN w:val="0"/>
        <w:adjustRightInd w:val="0"/>
        <w:spacing w:beforeLines="10" w:before="24" w:afterLines="10" w:after="24" w:line="360" w:lineRule="exact"/>
        <w:textAlignment w:val="baseline"/>
        <w:rPr>
          <w:rFonts w:ascii="Times New Roman" w:eastAsia="Malgun Gothic" w:hAnsi="Times New Roman"/>
          <w:i/>
          <w:sz w:val="20"/>
          <w:szCs w:val="20"/>
          <w:lang w:val="en-GB"/>
        </w:rPr>
      </w:pP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 xml:space="preserve">Case 2b: </w:t>
      </w:r>
      <w:r>
        <w:rPr>
          <w:rFonts w:ascii="Times New Roman" w:eastAsia="Malgun Gothic" w:hAnsi="Times New Roman"/>
          <w:i/>
          <w:sz w:val="20"/>
          <w:szCs w:val="20"/>
          <w:lang w:val="en-GB"/>
        </w:rPr>
        <w:tab/>
      </w: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>UE-assisted/LMF-based positioning with LMF-side model, direct AI/ML positioning</w:t>
      </w:r>
    </w:p>
    <w:p w14:paraId="135FD053" w14:textId="77777777" w:rsidR="008B072D" w:rsidRPr="008152D1" w:rsidRDefault="008B072D" w:rsidP="008B072D">
      <w:pPr>
        <w:pStyle w:val="af6"/>
        <w:numPr>
          <w:ilvl w:val="0"/>
          <w:numId w:val="9"/>
        </w:numPr>
        <w:overflowPunct w:val="0"/>
        <w:autoSpaceDE w:val="0"/>
        <w:autoSpaceDN w:val="0"/>
        <w:adjustRightInd w:val="0"/>
        <w:spacing w:beforeLines="10" w:before="24" w:afterLines="10" w:after="24" w:line="360" w:lineRule="exact"/>
        <w:textAlignment w:val="baseline"/>
        <w:rPr>
          <w:rFonts w:ascii="Times New Roman" w:eastAsia="Malgun Gothic" w:hAnsi="Times New Roman"/>
          <w:i/>
          <w:sz w:val="20"/>
          <w:szCs w:val="20"/>
          <w:lang w:val="en-GB"/>
        </w:rPr>
      </w:pP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 xml:space="preserve">Case 3a: </w:t>
      </w:r>
      <w:r>
        <w:rPr>
          <w:rFonts w:ascii="Times New Roman" w:eastAsia="Malgun Gothic" w:hAnsi="Times New Roman"/>
          <w:i/>
          <w:sz w:val="20"/>
          <w:szCs w:val="20"/>
          <w:lang w:val="en-GB"/>
        </w:rPr>
        <w:tab/>
      </w: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>NG-RAN node assisted positioning with gNB-side model, AI/ML assisted positioning</w:t>
      </w:r>
    </w:p>
    <w:p w14:paraId="5DC7CD8D" w14:textId="77777777" w:rsidR="008B072D" w:rsidRPr="008152D1" w:rsidRDefault="008B072D" w:rsidP="008B072D">
      <w:pPr>
        <w:pStyle w:val="af6"/>
        <w:numPr>
          <w:ilvl w:val="0"/>
          <w:numId w:val="9"/>
        </w:numPr>
        <w:overflowPunct w:val="0"/>
        <w:autoSpaceDE w:val="0"/>
        <w:autoSpaceDN w:val="0"/>
        <w:adjustRightInd w:val="0"/>
        <w:spacing w:beforeLines="10" w:before="24" w:afterLines="10" w:after="24" w:line="360" w:lineRule="exact"/>
        <w:textAlignment w:val="baseline"/>
        <w:rPr>
          <w:rFonts w:ascii="Times New Roman" w:eastAsia="Malgun Gothic" w:hAnsi="Times New Roman"/>
          <w:i/>
          <w:sz w:val="20"/>
          <w:szCs w:val="20"/>
          <w:lang w:val="en-GB"/>
        </w:rPr>
      </w:pP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 xml:space="preserve">Case 3b: </w:t>
      </w:r>
      <w:r>
        <w:rPr>
          <w:rFonts w:ascii="Times New Roman" w:eastAsia="Malgun Gothic" w:hAnsi="Times New Roman"/>
          <w:i/>
          <w:sz w:val="20"/>
          <w:szCs w:val="20"/>
          <w:lang w:val="en-GB"/>
        </w:rPr>
        <w:tab/>
      </w:r>
      <w:r w:rsidRPr="008152D1">
        <w:rPr>
          <w:rFonts w:ascii="Times New Roman" w:eastAsia="Malgun Gothic" w:hAnsi="Times New Roman"/>
          <w:i/>
          <w:sz w:val="20"/>
          <w:szCs w:val="20"/>
          <w:lang w:val="en-GB"/>
        </w:rPr>
        <w:t>NG-RAN node assisted positioning with LMF-side model, direct AI/ML positioning</w:t>
      </w:r>
    </w:p>
    <w:p w14:paraId="4852B1E0" w14:textId="77777777" w:rsidR="008B072D" w:rsidRDefault="008B072D" w:rsidP="008B072D">
      <w:pPr>
        <w:spacing w:beforeLines="10" w:before="24" w:afterLines="10" w:after="24" w:line="360" w:lineRule="exact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case 1 and case2a, the AI/ML model is deployed at UE, both model input and model output may need data/reference signal transmission between UE and NW. </w:t>
      </w:r>
    </w:p>
    <w:p w14:paraId="55258C6A" w14:textId="565CFC95" w:rsidR="008B072D" w:rsidRDefault="008B072D" w:rsidP="008B072D">
      <w:pPr>
        <w:spacing w:beforeLines="10" w:before="24" w:afterLines="10" w:after="24" w:line="360" w:lineRule="exact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For case 2b, case 3a and case 3b, the AI/ML model is deployed at NW side(e.g., gNB or LMF), only model input may need data transmission from UE to NW.</w:t>
      </w:r>
    </w:p>
    <w:p w14:paraId="1C889175" w14:textId="77777777" w:rsidR="008B072D" w:rsidRDefault="008B072D" w:rsidP="008B072D">
      <w:pPr>
        <w:spacing w:beforeLines="10" w:before="24" w:afterLines="10" w:after="24" w:line="360" w:lineRule="exact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Considering </w:t>
      </w:r>
      <w:r w:rsidRPr="00807CE5">
        <w:rPr>
          <w:rFonts w:eastAsiaTheme="minorEastAsia"/>
          <w:lang w:val="en-US" w:eastAsia="zh-CN"/>
        </w:rPr>
        <w:t xml:space="preserve">the aforementioned </w:t>
      </w:r>
      <w:r>
        <w:rPr>
          <w:rFonts w:eastAsiaTheme="minorEastAsia"/>
          <w:lang w:val="en-US" w:eastAsia="zh-CN"/>
        </w:rPr>
        <w:t>agreements</w:t>
      </w:r>
      <w:r w:rsidRPr="00807CE5">
        <w:rPr>
          <w:rFonts w:eastAsiaTheme="minorEastAsia"/>
          <w:lang w:val="en-US" w:eastAsia="zh-CN"/>
        </w:rPr>
        <w:t xml:space="preserve"> and research findings, </w:t>
      </w:r>
      <w:r w:rsidRPr="00815DDC">
        <w:rPr>
          <w:rFonts w:eastAsiaTheme="minorEastAsia"/>
          <w:lang w:val="en-US" w:eastAsia="zh-CN"/>
        </w:rPr>
        <w:t xml:space="preserve">following </w:t>
      </w:r>
      <w:r w:rsidRPr="00807CE5">
        <w:rPr>
          <w:rFonts w:eastAsiaTheme="minorEastAsia"/>
          <w:lang w:val="en-US" w:eastAsia="zh-CN"/>
        </w:rPr>
        <w:t>aspects require further study for AI/ML-based positioning tests in RAN4.</w:t>
      </w:r>
    </w:p>
    <w:p w14:paraId="3E40EBE7" w14:textId="77777777" w:rsidR="008B072D" w:rsidRDefault="008B072D" w:rsidP="008B072D">
      <w:pPr>
        <w:pStyle w:val="af6"/>
        <w:numPr>
          <w:ilvl w:val="0"/>
          <w:numId w:val="4"/>
        </w:numPr>
        <w:spacing w:beforeLines="10" w:before="24" w:afterLines="10" w:after="24" w:line="360" w:lineRule="exact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5C4984">
        <w:rPr>
          <w:rFonts w:ascii="Times New Roman" w:eastAsiaTheme="minorEastAsia" w:hAnsi="Times New Roman"/>
          <w:sz w:val="20"/>
          <w:szCs w:val="20"/>
          <w:lang w:eastAsia="zh-CN"/>
        </w:rPr>
        <w:t>Input related tests: performance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requirement on p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ositioning</w:t>
      </w:r>
      <w:r w:rsidRPr="000E358D">
        <w:rPr>
          <w:rFonts w:ascii="Times New Roman" w:eastAsiaTheme="minorEastAsia" w:hAnsi="Times New Roman"/>
          <w:sz w:val="20"/>
          <w:szCs w:val="20"/>
          <w:lang w:eastAsia="zh-CN"/>
        </w:rPr>
        <w:t xml:space="preserve"> model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/functionality</w:t>
      </w:r>
      <w:r w:rsidRPr="000E358D">
        <w:rPr>
          <w:rFonts w:ascii="Times New Roman" w:eastAsiaTheme="minorEastAsia" w:hAnsi="Times New Roman"/>
          <w:sz w:val="20"/>
          <w:szCs w:val="20"/>
          <w:lang w:eastAsia="zh-CN"/>
        </w:rPr>
        <w:t xml:space="preserve"> input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(e.g., measurements for positioning inputs: </w:t>
      </w:r>
      <w:r w:rsidRPr="00475BC0">
        <w:rPr>
          <w:rFonts w:ascii="Times New Roman" w:eastAsiaTheme="minorEastAsia" w:hAnsi="Times New Roman"/>
          <w:sz w:val="20"/>
          <w:szCs w:val="20"/>
          <w:lang w:eastAsia="zh-CN"/>
        </w:rPr>
        <w:t>CIR/PDP/RSRP/RSTD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) should be studied</w:t>
      </w:r>
      <w:r w:rsidRPr="0002742A">
        <w:rPr>
          <w:rFonts w:ascii="Times New Roman" w:eastAsiaTheme="minorEastAsia" w:hAnsi="Times New Roman"/>
          <w:b/>
          <w:sz w:val="20"/>
          <w:szCs w:val="20"/>
          <w:lang w:eastAsia="zh-CN"/>
        </w:rPr>
        <w:t xml:space="preserve"> for all AI/ML positioning cases, </w:t>
      </w:r>
      <w:r>
        <w:rPr>
          <w:rFonts w:ascii="Times New Roman" w:eastAsiaTheme="minorEastAsia" w:hAnsi="Times New Roman"/>
          <w:b/>
          <w:sz w:val="20"/>
          <w:szCs w:val="20"/>
          <w:lang w:eastAsia="zh-CN"/>
        </w:rPr>
        <w:t xml:space="preserve">i.e., </w:t>
      </w:r>
      <w:r w:rsidRPr="0002742A">
        <w:rPr>
          <w:rFonts w:ascii="Times New Roman" w:eastAsiaTheme="minorEastAsia" w:hAnsi="Times New Roman"/>
          <w:b/>
          <w:sz w:val="20"/>
          <w:szCs w:val="20"/>
          <w:lang w:eastAsia="zh-CN"/>
        </w:rPr>
        <w:t>for case 1/2a/2b/3a/3b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.</w:t>
      </w:r>
    </w:p>
    <w:p w14:paraId="5BA6D1CF" w14:textId="77777777" w:rsidR="008B072D" w:rsidRPr="005C4984" w:rsidRDefault="008B072D" w:rsidP="008B072D">
      <w:pPr>
        <w:pStyle w:val="af6"/>
        <w:numPr>
          <w:ilvl w:val="0"/>
          <w:numId w:val="4"/>
        </w:numPr>
        <w:spacing w:beforeLines="10" w:before="24" w:afterLines="10" w:after="24" w:line="360" w:lineRule="exact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5C4984">
        <w:rPr>
          <w:rFonts w:ascii="Times New Roman" w:eastAsiaTheme="minorEastAsia" w:hAnsi="Times New Roman"/>
          <w:sz w:val="20"/>
          <w:szCs w:val="20"/>
          <w:lang w:eastAsia="zh-CN"/>
        </w:rPr>
        <w:t>Output related tests:</w:t>
      </w:r>
      <w:r w:rsidRPr="005C4984">
        <w:rPr>
          <w:rFonts w:eastAsiaTheme="minorEastAsia"/>
          <w:lang w:eastAsia="zh-CN"/>
        </w:rPr>
        <w:tab/>
      </w:r>
      <w:r w:rsidRPr="005C4984">
        <w:rPr>
          <w:rFonts w:eastAsiaTheme="minorEastAsia"/>
          <w:lang w:eastAsia="zh-CN"/>
        </w:rPr>
        <w:tab/>
      </w:r>
      <w:r w:rsidRPr="005C4984">
        <w:rPr>
          <w:rFonts w:eastAsiaTheme="minorEastAsia"/>
          <w:lang w:eastAsia="zh-CN"/>
        </w:rPr>
        <w:tab/>
      </w:r>
    </w:p>
    <w:p w14:paraId="29CBEAB0" w14:textId="77777777" w:rsidR="008B072D" w:rsidRDefault="008B072D" w:rsidP="008B072D">
      <w:pPr>
        <w:pStyle w:val="af6"/>
        <w:numPr>
          <w:ilvl w:val="0"/>
          <w:numId w:val="7"/>
        </w:numPr>
        <w:spacing w:beforeLines="10" w:before="24" w:afterLines="10" w:after="24" w:line="360" w:lineRule="exact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807CE5">
        <w:rPr>
          <w:rFonts w:ascii="Times New Roman" w:eastAsiaTheme="minorEastAsia" w:hAnsi="Times New Roman"/>
          <w:b/>
          <w:sz w:val="20"/>
          <w:szCs w:val="20"/>
          <w:lang w:eastAsia="zh-CN"/>
        </w:rPr>
        <w:t>For case1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(</w:t>
      </w:r>
      <w:r w:rsidRPr="008152D1">
        <w:rPr>
          <w:rFonts w:ascii="Times New Roman" w:eastAsiaTheme="minorEastAsia" w:hAnsi="Times New Roman"/>
          <w:sz w:val="20"/>
          <w:szCs w:val="20"/>
          <w:lang w:eastAsia="zh-CN"/>
        </w:rPr>
        <w:t>UE-based positioning with UE-side model, direct AI/ML or AI/ML assisted positioning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),</w:t>
      </w:r>
      <w:r w:rsidRPr="008152D1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</w:p>
    <w:p w14:paraId="627A463A" w14:textId="26F09FB3" w:rsidR="008458A2" w:rsidRPr="008458A2" w:rsidRDefault="008B072D" w:rsidP="0061144C">
      <w:pPr>
        <w:pStyle w:val="af6"/>
        <w:numPr>
          <w:ilvl w:val="0"/>
          <w:numId w:val="11"/>
        </w:numPr>
        <w:spacing w:beforeLines="10" w:before="24" w:afterLines="10" w:after="24" w:line="360" w:lineRule="exact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8458A2">
        <w:rPr>
          <w:rFonts w:ascii="Times New Roman" w:eastAsiaTheme="minorEastAsia" w:hAnsi="Times New Roman"/>
          <w:sz w:val="20"/>
          <w:szCs w:val="20"/>
          <w:lang w:eastAsia="zh-CN"/>
        </w:rPr>
        <w:t xml:space="preserve">For UE-side direct AI/ML positioning and UE-side AI/ML assisted positioning, positioning accuracy </w:t>
      </w:r>
      <w:r w:rsidR="008458A2" w:rsidRPr="008458A2">
        <w:rPr>
          <w:rFonts w:ascii="Times New Roman" w:eastAsiaTheme="minorEastAsia" w:hAnsi="Times New Roman"/>
          <w:sz w:val="20"/>
          <w:szCs w:val="20"/>
          <w:lang w:eastAsia="zh-CN"/>
        </w:rPr>
        <w:t>should</w:t>
      </w:r>
      <w:r w:rsidRPr="008458A2">
        <w:rPr>
          <w:rFonts w:ascii="Times New Roman" w:eastAsiaTheme="minorEastAsia" w:hAnsi="Times New Roman"/>
          <w:sz w:val="20"/>
          <w:szCs w:val="20"/>
          <w:lang w:eastAsia="zh-CN"/>
        </w:rPr>
        <w:t xml:space="preserve"> be taken as the KPI</w:t>
      </w:r>
      <w:r w:rsidR="008458A2" w:rsidRPr="008458A2">
        <w:rPr>
          <w:rFonts w:ascii="Times New Roman" w:eastAsiaTheme="minorEastAsia" w:hAnsi="Times New Roman"/>
          <w:sz w:val="20"/>
          <w:szCs w:val="20"/>
          <w:lang w:eastAsia="zh-CN"/>
        </w:rPr>
        <w:t>(if feasible)</w:t>
      </w:r>
      <w:r w:rsidRPr="008458A2">
        <w:rPr>
          <w:rFonts w:ascii="Times New Roman" w:eastAsiaTheme="minorEastAsia" w:hAnsi="Times New Roman"/>
          <w:sz w:val="20"/>
          <w:szCs w:val="20"/>
          <w:lang w:eastAsia="zh-CN"/>
        </w:rPr>
        <w:t>.</w:t>
      </w:r>
      <w:r w:rsidR="008458A2" w:rsidRPr="008458A2">
        <w:rPr>
          <w:rFonts w:ascii="Times New Roman" w:eastAsiaTheme="minorEastAsia" w:hAnsi="Times New Roman"/>
          <w:sz w:val="20"/>
          <w:szCs w:val="20"/>
          <w:lang w:eastAsia="zh-CN"/>
        </w:rPr>
        <w:t xml:space="preserve"> In R18, companies have concerns on how to obtain the positioning label if we use positioning accuracy as the RAN4 test metric. This is a fundamental </w:t>
      </w:r>
      <w:r w:rsidR="008458A2" w:rsidRPr="008458A2">
        <w:rPr>
          <w:rFonts w:ascii="Times New Roman" w:eastAsiaTheme="minorEastAsia" w:hAnsi="Times New Roman" w:hint="eastAsia"/>
          <w:sz w:val="20"/>
          <w:szCs w:val="20"/>
          <w:lang w:eastAsia="zh-CN"/>
        </w:rPr>
        <w:t>issue</w:t>
      </w:r>
      <w:r w:rsidR="008458A2" w:rsidRPr="008458A2">
        <w:rPr>
          <w:rFonts w:ascii="Times New Roman" w:eastAsiaTheme="minorEastAsia" w:hAnsi="Times New Roman"/>
          <w:sz w:val="20"/>
          <w:szCs w:val="20"/>
          <w:lang w:eastAsia="zh-CN"/>
        </w:rPr>
        <w:t xml:space="preserve">s </w:t>
      </w:r>
      <w:r w:rsidR="00FF752E">
        <w:rPr>
          <w:rFonts w:ascii="Times New Roman" w:eastAsiaTheme="minorEastAsia" w:hAnsi="Times New Roman"/>
          <w:sz w:val="20"/>
          <w:szCs w:val="20"/>
          <w:lang w:eastAsia="zh-CN"/>
        </w:rPr>
        <w:t>for</w:t>
      </w:r>
      <w:r w:rsidR="008458A2" w:rsidRPr="008458A2">
        <w:rPr>
          <w:rFonts w:ascii="Times New Roman" w:eastAsiaTheme="minorEastAsia" w:hAnsi="Times New Roman"/>
          <w:sz w:val="20"/>
          <w:szCs w:val="20"/>
          <w:lang w:eastAsia="zh-CN"/>
        </w:rPr>
        <w:t xml:space="preserve"> the AI/ML positioning, which needs to be considered and discussed first in R19.</w:t>
      </w:r>
    </w:p>
    <w:p w14:paraId="47BA2ABA" w14:textId="56103164" w:rsidR="008B072D" w:rsidRPr="008458A2" w:rsidRDefault="008458A2" w:rsidP="008458A2">
      <w:pPr>
        <w:pStyle w:val="af6"/>
        <w:numPr>
          <w:ilvl w:val="0"/>
          <w:numId w:val="11"/>
        </w:numPr>
        <w:spacing w:beforeLines="10" w:before="24" w:afterLines="10" w:after="24" w:line="360" w:lineRule="exact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t>Besides</w:t>
      </w:r>
      <w:r w:rsidR="008B072D" w:rsidRPr="008458A2">
        <w:rPr>
          <w:rFonts w:ascii="Times New Roman" w:eastAsiaTheme="minorEastAsia" w:hAnsi="Times New Roman"/>
          <w:sz w:val="20"/>
          <w:szCs w:val="20"/>
          <w:lang w:eastAsia="zh-CN"/>
        </w:rPr>
        <w:t xml:space="preserve">, considering the model output could </w:t>
      </w:r>
      <w:r w:rsidR="00650B1D">
        <w:rPr>
          <w:rFonts w:ascii="Times New Roman" w:eastAsiaTheme="minorEastAsia" w:hAnsi="Times New Roman"/>
          <w:sz w:val="20"/>
          <w:szCs w:val="20"/>
          <w:lang w:eastAsia="zh-CN"/>
        </w:rPr>
        <w:t xml:space="preserve">also </w:t>
      </w:r>
      <w:r w:rsidR="008B072D" w:rsidRPr="008458A2">
        <w:rPr>
          <w:rFonts w:ascii="Times New Roman" w:eastAsiaTheme="minorEastAsia" w:hAnsi="Times New Roman"/>
          <w:sz w:val="20"/>
          <w:szCs w:val="20"/>
          <w:lang w:eastAsia="zh-CN"/>
        </w:rPr>
        <w:t xml:space="preserve">be </w:t>
      </w:r>
      <w:r w:rsidR="008B072D" w:rsidRPr="008458A2">
        <w:rPr>
          <w:rFonts w:ascii="Times New Roman" w:eastAsia="等线" w:hAnsi="Times New Roman"/>
          <w:sz w:val="20"/>
          <w:lang w:eastAsia="zh-CN"/>
        </w:rPr>
        <w:t>RSTD, identification of LoS/NLoS and other metrics that agreed in RAN1 R18 AI/ML study,</w:t>
      </w:r>
      <w:r w:rsidR="008B072D" w:rsidRPr="008458A2">
        <w:rPr>
          <w:rFonts w:ascii="Times New Roman" w:eastAsiaTheme="minorEastAsia" w:hAnsi="Times New Roman"/>
          <w:sz w:val="20"/>
          <w:szCs w:val="20"/>
          <w:lang w:eastAsia="zh-CN"/>
        </w:rPr>
        <w:t xml:space="preserve"> the accuracy for these intermediate results could be considered for UE-side AI/ML assisted positioning.</w:t>
      </w:r>
    </w:p>
    <w:p w14:paraId="4C05FEC8" w14:textId="27B95FAC" w:rsidR="008B072D" w:rsidRPr="00C17B5E" w:rsidRDefault="008B072D" w:rsidP="008B072D">
      <w:pPr>
        <w:pStyle w:val="af6"/>
        <w:numPr>
          <w:ilvl w:val="0"/>
          <w:numId w:val="11"/>
        </w:numPr>
        <w:spacing w:beforeLines="10" w:before="24" w:afterLines="10" w:after="24" w:line="360" w:lineRule="exact"/>
        <w:ind w:left="2688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C17B5E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Note: 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most of</w:t>
      </w:r>
      <w:r w:rsidRPr="00C17B5E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these intermediate measurement results are not realistic measurement results. They are from AI/ML model output(with non-linear processing). How to get the </w:t>
      </w:r>
      <w:r w:rsidRPr="00C17B5E">
        <w:rPr>
          <w:rFonts w:ascii="Times New Roman" w:eastAsiaTheme="minorEastAsia" w:hAnsi="Times New Roman"/>
          <w:sz w:val="20"/>
          <w:szCs w:val="20"/>
          <w:lang w:val="en-GB" w:eastAsia="zh-CN"/>
        </w:rPr>
        <w:lastRenderedPageBreak/>
        <w:t xml:space="preserve">label data(the expected intermediate results) and test these intermediate measurement results </w:t>
      </w:r>
      <w:r w:rsidRPr="00C17B5E">
        <w:rPr>
          <w:rFonts w:ascii="Times New Roman" w:eastAsiaTheme="minorEastAsia" w:hAnsi="Times New Roman"/>
          <w:sz w:val="20"/>
          <w:szCs w:val="20"/>
          <w:lang w:eastAsia="zh-CN"/>
        </w:rPr>
        <w:t xml:space="preserve">should be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considered</w:t>
      </w:r>
      <w:r w:rsidR="00650B1D">
        <w:rPr>
          <w:rFonts w:ascii="Times New Roman" w:eastAsiaTheme="minorEastAsia" w:hAnsi="Times New Roman"/>
          <w:sz w:val="20"/>
          <w:szCs w:val="20"/>
          <w:lang w:eastAsia="zh-CN"/>
        </w:rPr>
        <w:t xml:space="preserve"> first as well</w:t>
      </w:r>
      <w:r w:rsidRPr="00C17B5E">
        <w:rPr>
          <w:rFonts w:ascii="Times New Roman" w:eastAsiaTheme="minorEastAsia" w:hAnsi="Times New Roman"/>
          <w:sz w:val="20"/>
          <w:szCs w:val="20"/>
          <w:lang w:eastAsia="zh-CN"/>
        </w:rPr>
        <w:t>.</w:t>
      </w:r>
    </w:p>
    <w:p w14:paraId="1D0C1700" w14:textId="77777777" w:rsidR="008B072D" w:rsidRDefault="008B072D" w:rsidP="008B072D">
      <w:pPr>
        <w:pStyle w:val="af6"/>
        <w:numPr>
          <w:ilvl w:val="0"/>
          <w:numId w:val="7"/>
        </w:numPr>
        <w:spacing w:beforeLines="10" w:before="24" w:afterLines="10" w:after="24" w:line="360" w:lineRule="exact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807CE5">
        <w:rPr>
          <w:rFonts w:ascii="Times New Roman" w:eastAsiaTheme="minorEastAsia" w:hAnsi="Times New Roman"/>
          <w:b/>
          <w:sz w:val="20"/>
          <w:szCs w:val="20"/>
          <w:lang w:eastAsia="zh-CN"/>
        </w:rPr>
        <w:t>For case2a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(</w:t>
      </w:r>
      <w:r w:rsidRPr="00DE2802">
        <w:rPr>
          <w:rFonts w:ascii="Times New Roman" w:eastAsiaTheme="minorEastAsia" w:hAnsi="Times New Roman"/>
          <w:sz w:val="20"/>
          <w:szCs w:val="20"/>
          <w:lang w:eastAsia="zh-CN"/>
        </w:rPr>
        <w:t>UE-assisted/LMF-based positioning with UE-side model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),</w:t>
      </w:r>
      <w:r w:rsidRPr="008152D1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</w:p>
    <w:p w14:paraId="73DB1464" w14:textId="782B4B86" w:rsidR="008B072D" w:rsidRPr="00DE2802" w:rsidRDefault="008B072D" w:rsidP="008B072D">
      <w:pPr>
        <w:pStyle w:val="af6"/>
        <w:numPr>
          <w:ilvl w:val="0"/>
          <w:numId w:val="11"/>
        </w:numPr>
        <w:spacing w:beforeLines="10" w:before="24" w:afterLines="10" w:after="24" w:line="360" w:lineRule="exact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t>T</w:t>
      </w:r>
      <w:r w:rsidRPr="00565B04">
        <w:rPr>
          <w:rFonts w:ascii="Times New Roman" w:eastAsiaTheme="minorEastAsia" w:hAnsi="Times New Roman"/>
          <w:sz w:val="20"/>
          <w:szCs w:val="20"/>
          <w:lang w:eastAsia="zh-CN"/>
        </w:rPr>
        <w:t xml:space="preserve">he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UE side </w:t>
      </w:r>
      <w:r w:rsidRPr="00565B04">
        <w:rPr>
          <w:rFonts w:ascii="Times New Roman" w:eastAsiaTheme="minorEastAsia" w:hAnsi="Times New Roman"/>
          <w:sz w:val="20"/>
          <w:szCs w:val="20"/>
          <w:lang w:eastAsia="zh-CN"/>
        </w:rPr>
        <w:t xml:space="preserve">model output could be </w:t>
      </w:r>
      <w:r w:rsidRPr="007D61F5">
        <w:rPr>
          <w:rFonts w:ascii="Times New Roman" w:eastAsia="等线" w:hAnsi="Times New Roman"/>
          <w:sz w:val="20"/>
          <w:lang w:eastAsia="zh-CN"/>
        </w:rPr>
        <w:t xml:space="preserve">RSTD, </w:t>
      </w:r>
      <w:r>
        <w:rPr>
          <w:rFonts w:ascii="Times New Roman" w:eastAsia="等线" w:hAnsi="Times New Roman"/>
          <w:sz w:val="20"/>
          <w:lang w:eastAsia="zh-CN"/>
        </w:rPr>
        <w:t>i</w:t>
      </w:r>
      <w:r w:rsidRPr="007D61F5">
        <w:rPr>
          <w:rFonts w:ascii="Times New Roman" w:eastAsia="等线" w:hAnsi="Times New Roman"/>
          <w:sz w:val="20"/>
          <w:lang w:eastAsia="zh-CN"/>
        </w:rPr>
        <w:t>dentification of LoS/NLoS</w:t>
      </w:r>
      <w:r>
        <w:rPr>
          <w:rFonts w:ascii="Times New Roman" w:eastAsia="等线" w:hAnsi="Times New Roman"/>
          <w:sz w:val="20"/>
          <w:lang w:eastAsia="zh-CN"/>
        </w:rPr>
        <w:t xml:space="preserve"> and other metrics that agreed in RAN1 R18 study</w:t>
      </w:r>
      <w:r w:rsidRPr="00565B04">
        <w:rPr>
          <w:rFonts w:ascii="Times New Roman" w:eastAsiaTheme="minorEastAsia" w:hAnsi="Times New Roman"/>
          <w:sz w:val="20"/>
          <w:szCs w:val="20"/>
          <w:lang w:eastAsia="zh-CN"/>
        </w:rPr>
        <w:t>. The accuracy for these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Pr="00565B04">
        <w:rPr>
          <w:rFonts w:ascii="Times New Roman" w:eastAsiaTheme="minorEastAsia" w:hAnsi="Times New Roman"/>
          <w:sz w:val="20"/>
          <w:szCs w:val="20"/>
          <w:lang w:eastAsia="zh-CN"/>
        </w:rPr>
        <w:t xml:space="preserve">intermediate results could be considered. </w:t>
      </w:r>
      <w:r w:rsidRPr="00DE2802">
        <w:rPr>
          <w:rFonts w:ascii="Times New Roman" w:eastAsiaTheme="minorEastAsia" w:hAnsi="Times New Roman"/>
          <w:sz w:val="20"/>
          <w:szCs w:val="20"/>
          <w:lang w:eastAsia="zh-CN"/>
        </w:rPr>
        <w:t>But as discussed in case1, the feasibility of using these candidate metrics should be clarified.</w:t>
      </w:r>
    </w:p>
    <w:p w14:paraId="36AA45C7" w14:textId="77777777" w:rsidR="008B072D" w:rsidRDefault="008B072D" w:rsidP="008B072D">
      <w:pPr>
        <w:pStyle w:val="af6"/>
        <w:numPr>
          <w:ilvl w:val="0"/>
          <w:numId w:val="7"/>
        </w:numPr>
        <w:spacing w:beforeLines="10" w:before="24" w:afterLines="10" w:after="24" w:line="360" w:lineRule="exact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807CE5">
        <w:rPr>
          <w:rFonts w:ascii="Times New Roman" w:eastAsiaTheme="minorEastAsia" w:hAnsi="Times New Roman"/>
          <w:b/>
          <w:sz w:val="20"/>
          <w:szCs w:val="20"/>
          <w:lang w:eastAsia="zh-CN"/>
        </w:rPr>
        <w:t>For case2b,3a,3b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(cases</w:t>
      </w:r>
      <w:r w:rsidRPr="00DE2802">
        <w:rPr>
          <w:rFonts w:ascii="Times New Roman" w:eastAsiaTheme="minorEastAsia" w:hAnsi="Times New Roman"/>
          <w:sz w:val="20"/>
          <w:szCs w:val="20"/>
          <w:lang w:eastAsia="zh-CN"/>
        </w:rPr>
        <w:t xml:space="preserve"> with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out</w:t>
      </w:r>
      <w:r w:rsidRPr="00DE2802">
        <w:rPr>
          <w:rFonts w:ascii="Times New Roman" w:eastAsiaTheme="minorEastAsia" w:hAnsi="Times New Roman"/>
          <w:sz w:val="20"/>
          <w:szCs w:val="20"/>
          <w:lang w:eastAsia="zh-CN"/>
        </w:rPr>
        <w:t xml:space="preserve"> UE-side model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),</w:t>
      </w:r>
      <w:r w:rsidRPr="008152D1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</w:p>
    <w:p w14:paraId="3D43AA1A" w14:textId="77777777" w:rsidR="008B072D" w:rsidRDefault="008B072D" w:rsidP="008B072D">
      <w:pPr>
        <w:pStyle w:val="af6"/>
        <w:numPr>
          <w:ilvl w:val="0"/>
          <w:numId w:val="11"/>
        </w:numPr>
        <w:spacing w:beforeLines="10" w:before="24" w:afterLines="10" w:after="24" w:line="360" w:lineRule="exact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t>Not necessary to test the P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ositioning</w:t>
      </w:r>
      <w:r w:rsidRPr="000E358D">
        <w:rPr>
          <w:rFonts w:ascii="Times New Roman" w:eastAsiaTheme="minorEastAsia" w:hAnsi="Times New Roman"/>
          <w:sz w:val="20"/>
          <w:szCs w:val="20"/>
          <w:lang w:eastAsia="zh-CN"/>
        </w:rPr>
        <w:t xml:space="preserve"> model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/functionality outputs in RAN4.</w:t>
      </w:r>
    </w:p>
    <w:p w14:paraId="782D819B" w14:textId="2FFD480B" w:rsidR="004556C6" w:rsidRDefault="004556C6" w:rsidP="004556C6">
      <w:pPr>
        <w:spacing w:beforeLines="10" w:before="24" w:afterLines="10" w:after="24" w:line="360" w:lineRule="exact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addition, i</w:t>
      </w:r>
      <w:r w:rsidRPr="004556C6">
        <w:rPr>
          <w:rFonts w:eastAsiaTheme="minorEastAsia"/>
          <w:lang w:val="en-US" w:eastAsia="zh-CN"/>
        </w:rPr>
        <w:t xml:space="preserve">n 3GPP RAN #102, </w:t>
      </w:r>
      <w:r w:rsidRPr="00534D68">
        <w:rPr>
          <w:rFonts w:eastAsiaTheme="minorEastAsia"/>
          <w:b/>
          <w:lang w:val="en-US" w:eastAsia="zh-CN"/>
        </w:rPr>
        <w:t xml:space="preserve">Positioning Case1 and Case3a/3b are supported with </w:t>
      </w:r>
      <w:r w:rsidRPr="00534D68">
        <w:rPr>
          <w:b/>
          <w:bCs/>
        </w:rPr>
        <w:t>1</w:t>
      </w:r>
      <w:r w:rsidRPr="00534D68">
        <w:rPr>
          <w:b/>
          <w:bCs/>
          <w:vertAlign w:val="superscript"/>
        </w:rPr>
        <w:t>st</w:t>
      </w:r>
      <w:r w:rsidRPr="00534D68">
        <w:rPr>
          <w:b/>
          <w:bCs/>
        </w:rPr>
        <w:t xml:space="preserve"> priority in R19, and Case 2a/2b are treated with 2</w:t>
      </w:r>
      <w:r w:rsidRPr="00534D68">
        <w:rPr>
          <w:b/>
          <w:bCs/>
          <w:vertAlign w:val="superscript"/>
        </w:rPr>
        <w:t>nd</w:t>
      </w:r>
      <w:r w:rsidRPr="00534D68">
        <w:rPr>
          <w:b/>
          <w:bCs/>
        </w:rPr>
        <w:t xml:space="preserve"> priority</w:t>
      </w:r>
      <w:r>
        <w:rPr>
          <w:bCs/>
        </w:rPr>
        <w:t xml:space="preserve">. </w:t>
      </w:r>
      <w:r w:rsidRPr="004556C6">
        <w:rPr>
          <w:rFonts w:eastAsiaTheme="minorEastAsia"/>
          <w:lang w:val="en-US" w:eastAsia="zh-CN"/>
        </w:rPr>
        <w:t xml:space="preserve">Based on the above discussion, and taking into account the limited time budget and the priority of </w:t>
      </w:r>
      <w:r>
        <w:rPr>
          <w:rFonts w:eastAsiaTheme="minorEastAsia"/>
          <w:lang w:val="en-US" w:eastAsia="zh-CN"/>
        </w:rPr>
        <w:t>different positioning cases</w:t>
      </w:r>
      <w:r w:rsidRPr="004556C6">
        <w:rPr>
          <w:rFonts w:eastAsiaTheme="minorEastAsia"/>
          <w:lang w:val="en-US" w:eastAsia="zh-CN"/>
        </w:rPr>
        <w:t xml:space="preserve"> in</w:t>
      </w:r>
      <w:r w:rsidR="00534D68">
        <w:rPr>
          <w:rFonts w:eastAsiaTheme="minorEastAsia"/>
          <w:lang w:val="en-US" w:eastAsia="zh-CN"/>
        </w:rPr>
        <w:t xml:space="preserve"> R19</w:t>
      </w:r>
      <w:r w:rsidRPr="004556C6">
        <w:rPr>
          <w:rFonts w:eastAsiaTheme="minorEastAsia"/>
          <w:lang w:val="en-US" w:eastAsia="zh-CN"/>
        </w:rPr>
        <w:t xml:space="preserve"> WI, </w:t>
      </w:r>
      <w:r>
        <w:rPr>
          <w:rFonts w:eastAsiaTheme="minorEastAsia" w:hint="eastAsia"/>
          <w:lang w:val="en-US" w:eastAsia="zh-CN"/>
        </w:rPr>
        <w:t>w</w:t>
      </w:r>
      <w:r>
        <w:rPr>
          <w:rFonts w:eastAsiaTheme="minorEastAsia"/>
          <w:lang w:val="en-US" w:eastAsia="zh-CN"/>
        </w:rPr>
        <w:t>e proposed that</w:t>
      </w:r>
      <w:r>
        <w:rPr>
          <w:rFonts w:eastAsiaTheme="minorEastAsia" w:hint="eastAsia"/>
          <w:lang w:val="en-US" w:eastAsia="zh-CN"/>
        </w:rPr>
        <w:t>:</w:t>
      </w:r>
    </w:p>
    <w:p w14:paraId="1140909D" w14:textId="7C1C33DC" w:rsidR="004556C6" w:rsidRPr="004556C6" w:rsidRDefault="00845981" w:rsidP="004556C6">
      <w:pPr>
        <w:pStyle w:val="af6"/>
        <w:numPr>
          <w:ilvl w:val="0"/>
          <w:numId w:val="25"/>
        </w:numPr>
        <w:spacing w:beforeLines="10" w:before="24" w:afterLines="10" w:after="24" w:line="360" w:lineRule="exact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4556C6">
        <w:rPr>
          <w:rFonts w:ascii="Times New Roman" w:eastAsiaTheme="minorEastAsia" w:hAnsi="Times New Roman" w:hint="eastAsia"/>
          <w:sz w:val="20"/>
          <w:szCs w:val="20"/>
          <w:lang w:eastAsia="zh-CN"/>
        </w:rPr>
        <w:t>At least, performance requirement on Positioning model/functionality input (e.g. measurement accuracy) should be specified</w:t>
      </w:r>
      <w:r w:rsidR="00B34287">
        <w:rPr>
          <w:rFonts w:ascii="Times New Roman" w:eastAsiaTheme="minorEastAsia" w:hAnsi="Times New Roman"/>
          <w:sz w:val="20"/>
          <w:szCs w:val="20"/>
          <w:lang w:eastAsia="zh-CN"/>
        </w:rPr>
        <w:t>.</w:t>
      </w:r>
    </w:p>
    <w:p w14:paraId="65896481" w14:textId="0121D152" w:rsidR="004556C6" w:rsidRPr="004556C6" w:rsidRDefault="00845981" w:rsidP="004556C6">
      <w:pPr>
        <w:pStyle w:val="af6"/>
        <w:numPr>
          <w:ilvl w:val="0"/>
          <w:numId w:val="25"/>
        </w:numPr>
        <w:spacing w:beforeLines="10" w:before="24" w:afterLines="10" w:after="24" w:line="360" w:lineRule="exact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4556C6">
        <w:rPr>
          <w:rFonts w:ascii="Times New Roman" w:eastAsiaTheme="minorEastAsia" w:hAnsi="Times New Roman" w:hint="eastAsia"/>
          <w:sz w:val="20"/>
          <w:szCs w:val="20"/>
          <w:lang w:eastAsia="zh-CN"/>
        </w:rPr>
        <w:t>For case1, positioning accuracy should be utilized as the KPI</w:t>
      </w:r>
      <w:r w:rsidR="001B0B41">
        <w:rPr>
          <w:rFonts w:ascii="Times New Roman" w:eastAsiaTheme="minorEastAsia" w:hAnsi="Times New Roman"/>
          <w:sz w:val="20"/>
          <w:szCs w:val="20"/>
          <w:lang w:eastAsia="zh-CN"/>
        </w:rPr>
        <w:t>(if feasible)</w:t>
      </w:r>
      <w:r w:rsidRPr="004556C6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to test the model/functionality output</w:t>
      </w:r>
      <w:r w:rsidR="00B34287">
        <w:rPr>
          <w:rFonts w:ascii="Times New Roman" w:eastAsiaTheme="minorEastAsia" w:hAnsi="Times New Roman"/>
          <w:sz w:val="20"/>
          <w:szCs w:val="20"/>
          <w:lang w:eastAsia="zh-CN"/>
        </w:rPr>
        <w:t>.</w:t>
      </w:r>
      <w:r w:rsidR="00B34287" w:rsidRPr="00534D68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="00534D68" w:rsidRPr="00534D68">
        <w:rPr>
          <w:rFonts w:ascii="Times New Roman" w:eastAsiaTheme="minorEastAsia" w:hAnsi="Times New Roman"/>
          <w:sz w:val="20"/>
          <w:szCs w:val="20"/>
          <w:lang w:eastAsia="zh-CN"/>
        </w:rPr>
        <w:t>H</w:t>
      </w:r>
      <w:r w:rsidR="00B34287" w:rsidRPr="00B34287">
        <w:rPr>
          <w:rFonts w:ascii="Times New Roman" w:eastAsiaTheme="minorEastAsia" w:hAnsi="Times New Roman"/>
          <w:sz w:val="20"/>
          <w:szCs w:val="20"/>
          <w:lang w:eastAsia="zh-CN"/>
        </w:rPr>
        <w:t>ow to obtain the positioning label needs to be considered and discussed first in R19.</w:t>
      </w:r>
    </w:p>
    <w:p w14:paraId="44C62286" w14:textId="0688890E" w:rsidR="004556C6" w:rsidRDefault="00845981" w:rsidP="004556C6">
      <w:pPr>
        <w:pStyle w:val="af6"/>
        <w:numPr>
          <w:ilvl w:val="0"/>
          <w:numId w:val="25"/>
        </w:numPr>
        <w:spacing w:beforeLines="10" w:before="24" w:afterLines="10" w:after="24" w:line="360" w:lineRule="exact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4556C6">
        <w:rPr>
          <w:rFonts w:ascii="Times New Roman" w:eastAsiaTheme="minorEastAsia" w:hAnsi="Times New Roman" w:hint="eastAsia"/>
          <w:sz w:val="20"/>
          <w:szCs w:val="20"/>
          <w:lang w:eastAsia="zh-CN"/>
        </w:rPr>
        <w:t>For case3a/3b (cases without UE-side model), not necessary to test the Positioning model/functionality outputs</w:t>
      </w:r>
      <w:r w:rsidR="00B34287">
        <w:rPr>
          <w:rFonts w:ascii="Times New Roman" w:eastAsiaTheme="minorEastAsia" w:hAnsi="Times New Roman"/>
          <w:sz w:val="20"/>
          <w:szCs w:val="20"/>
          <w:lang w:eastAsia="zh-CN"/>
        </w:rPr>
        <w:t>.</w:t>
      </w:r>
    </w:p>
    <w:p w14:paraId="638A68F8" w14:textId="1B4DE2E8" w:rsidR="00534D68" w:rsidRDefault="00534D68" w:rsidP="00534D68">
      <w:pPr>
        <w:pStyle w:val="af6"/>
        <w:numPr>
          <w:ilvl w:val="0"/>
          <w:numId w:val="25"/>
        </w:numPr>
        <w:spacing w:beforeLines="10" w:before="24" w:afterLines="10" w:after="24" w:line="360" w:lineRule="exact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4556C6">
        <w:rPr>
          <w:rFonts w:ascii="Times New Roman" w:eastAsiaTheme="minorEastAsia" w:hAnsi="Times New Roman" w:hint="eastAsia"/>
          <w:sz w:val="20"/>
          <w:szCs w:val="20"/>
          <w:lang w:eastAsia="zh-CN"/>
        </w:rPr>
        <w:t>For case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2</w:t>
      </w:r>
      <w:r w:rsidRPr="004556C6">
        <w:rPr>
          <w:rFonts w:ascii="Times New Roman" w:eastAsiaTheme="minorEastAsia" w:hAnsi="Times New Roman" w:hint="eastAsia"/>
          <w:sz w:val="20"/>
          <w:szCs w:val="20"/>
          <w:lang w:eastAsia="zh-CN"/>
        </w:rPr>
        <w:t>a/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>2</w:t>
      </w:r>
      <w:r w:rsidRPr="004556C6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b, 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should be </w:t>
      </w:r>
      <w:r w:rsidRPr="00534D68">
        <w:rPr>
          <w:rFonts w:ascii="Times New Roman" w:eastAsiaTheme="minorEastAsia" w:hAnsi="Times New Roman"/>
          <w:sz w:val="20"/>
          <w:szCs w:val="20"/>
          <w:lang w:eastAsia="zh-CN"/>
        </w:rPr>
        <w:t>treated with 2nd priority</w:t>
      </w:r>
      <w:r>
        <w:rPr>
          <w:rFonts w:ascii="Times New Roman" w:eastAsiaTheme="minorEastAsia" w:hAnsi="Times New Roman"/>
          <w:sz w:val="20"/>
          <w:szCs w:val="20"/>
          <w:lang w:eastAsia="zh-CN"/>
        </w:rPr>
        <w:t xml:space="preserve"> in RAN4 as well.</w:t>
      </w:r>
    </w:p>
    <w:p w14:paraId="49FA029F" w14:textId="78971CA0" w:rsidR="004556C6" w:rsidRDefault="004556C6" w:rsidP="004556C6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815DDC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1</w:t>
      </w:r>
      <w:r w:rsidRPr="00815DDC">
        <w:rPr>
          <w:rFonts w:eastAsia="等线"/>
          <w:b/>
          <w:lang w:val="en-US" w:eastAsia="zh-CN"/>
        </w:rPr>
        <w:t xml:space="preserve">: For AI/ML based </w:t>
      </w:r>
      <w:r>
        <w:rPr>
          <w:rFonts w:eastAsia="等线"/>
          <w:b/>
          <w:lang w:val="en-US" w:eastAsia="zh-CN"/>
        </w:rPr>
        <w:t>Positioning</w:t>
      </w:r>
      <w:r w:rsidRPr="00815DDC">
        <w:rPr>
          <w:rFonts w:eastAsia="等线"/>
          <w:b/>
          <w:lang w:val="en-US" w:eastAsia="zh-CN"/>
        </w:rPr>
        <w:t>,</w:t>
      </w:r>
      <w:r>
        <w:rPr>
          <w:rFonts w:eastAsia="等线"/>
          <w:b/>
          <w:lang w:val="en-US" w:eastAsia="zh-CN"/>
        </w:rPr>
        <w:t xml:space="preserve"> p</w:t>
      </w:r>
      <w:r w:rsidRPr="00B92282">
        <w:rPr>
          <w:rFonts w:eastAsia="等线"/>
          <w:b/>
          <w:lang w:val="en-US" w:eastAsia="zh-CN"/>
        </w:rPr>
        <w:t xml:space="preserve">erformance requirement on </w:t>
      </w:r>
      <w:r>
        <w:rPr>
          <w:rFonts w:eastAsia="等线"/>
          <w:b/>
          <w:lang w:val="en-US" w:eastAsia="zh-CN"/>
        </w:rPr>
        <w:t>Positioning</w:t>
      </w:r>
      <w:r w:rsidRPr="00B92282">
        <w:rPr>
          <w:rFonts w:eastAsia="等线"/>
          <w:b/>
          <w:lang w:val="en-US" w:eastAsia="zh-CN"/>
        </w:rPr>
        <w:t xml:space="preserve"> model/functionality input (e.g. </w:t>
      </w:r>
      <w:r w:rsidRPr="007368F7">
        <w:rPr>
          <w:rFonts w:eastAsia="等线"/>
          <w:b/>
          <w:lang w:val="en-US" w:eastAsia="zh-CN"/>
        </w:rPr>
        <w:t>measurement accuracy of CIR/PDP/RSRP/RSTD</w:t>
      </w:r>
      <w:r w:rsidRPr="00B92282">
        <w:rPr>
          <w:rFonts w:eastAsia="等线"/>
          <w:b/>
          <w:lang w:val="en-US" w:eastAsia="zh-CN"/>
        </w:rPr>
        <w:t>) should be studied</w:t>
      </w:r>
      <w:r>
        <w:rPr>
          <w:rFonts w:eastAsia="等线"/>
          <w:b/>
          <w:lang w:val="en-US" w:eastAsia="zh-CN"/>
        </w:rPr>
        <w:t xml:space="preserve"> </w:t>
      </w:r>
      <w:r w:rsidRPr="0002742A">
        <w:rPr>
          <w:rFonts w:eastAsiaTheme="minorEastAsia"/>
          <w:b/>
          <w:lang w:eastAsia="zh-CN"/>
        </w:rPr>
        <w:t>for all AI/ML positioning cases</w:t>
      </w:r>
      <w:r w:rsidRPr="00B92282">
        <w:rPr>
          <w:rFonts w:eastAsia="等线"/>
          <w:b/>
          <w:lang w:val="en-US" w:eastAsia="zh-CN"/>
        </w:rPr>
        <w:t>.</w:t>
      </w:r>
    </w:p>
    <w:p w14:paraId="121A078C" w14:textId="5348EE86" w:rsidR="00B34287" w:rsidRPr="00B34287" w:rsidRDefault="004556C6" w:rsidP="00B34287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34465F">
        <w:rPr>
          <w:rFonts w:eastAsia="等线"/>
          <w:b/>
          <w:lang w:val="en-US" w:eastAsia="zh-CN"/>
        </w:rPr>
        <w:t>Proposal</w:t>
      </w:r>
      <w:r>
        <w:rPr>
          <w:rFonts w:eastAsia="等线"/>
          <w:b/>
          <w:lang w:val="en-US" w:eastAsia="zh-CN"/>
        </w:rPr>
        <w:t xml:space="preserve"> 2</w:t>
      </w:r>
      <w:r w:rsidRPr="0034465F">
        <w:rPr>
          <w:rFonts w:eastAsia="等线"/>
          <w:b/>
          <w:lang w:val="en-US" w:eastAsia="zh-CN"/>
        </w:rPr>
        <w:t xml:space="preserve">: For case1, </w:t>
      </w:r>
      <w:r>
        <w:rPr>
          <w:rFonts w:eastAsia="等线"/>
          <w:b/>
          <w:lang w:val="en-US" w:eastAsia="zh-CN"/>
        </w:rPr>
        <w:t>p</w:t>
      </w:r>
      <w:r w:rsidRPr="0034465F">
        <w:rPr>
          <w:rFonts w:eastAsia="等线"/>
          <w:b/>
          <w:lang w:val="en-US" w:eastAsia="zh-CN"/>
        </w:rPr>
        <w:t xml:space="preserve">ositioning accuracy should be </w:t>
      </w:r>
      <w:r>
        <w:rPr>
          <w:rFonts w:eastAsia="等线"/>
          <w:b/>
          <w:lang w:val="en-US" w:eastAsia="zh-CN"/>
        </w:rPr>
        <w:t>utilized</w:t>
      </w:r>
      <w:r w:rsidRPr="0034465F">
        <w:rPr>
          <w:rFonts w:eastAsia="等线"/>
          <w:b/>
          <w:lang w:val="en-US" w:eastAsia="zh-CN"/>
        </w:rPr>
        <w:t xml:space="preserve"> as the KPI</w:t>
      </w:r>
      <w:r w:rsidRPr="00E56D36">
        <w:rPr>
          <w:rFonts w:eastAsia="等线"/>
          <w:b/>
          <w:lang w:val="en-US" w:eastAsia="zh-CN"/>
        </w:rPr>
        <w:t>(if feasible)</w:t>
      </w:r>
      <w:r>
        <w:rPr>
          <w:rFonts w:eastAsia="等线"/>
          <w:b/>
          <w:lang w:val="en-US" w:eastAsia="zh-CN"/>
        </w:rPr>
        <w:t xml:space="preserve"> to test the</w:t>
      </w:r>
      <w:r w:rsidRPr="00B92282">
        <w:rPr>
          <w:rFonts w:eastAsia="等线"/>
          <w:b/>
          <w:lang w:val="en-US" w:eastAsia="zh-CN"/>
        </w:rPr>
        <w:t xml:space="preserve"> model/functionality </w:t>
      </w:r>
      <w:r>
        <w:rPr>
          <w:rFonts w:eastAsia="等线"/>
          <w:b/>
          <w:lang w:val="en-US" w:eastAsia="zh-CN"/>
        </w:rPr>
        <w:t>out</w:t>
      </w:r>
      <w:r w:rsidRPr="00B92282">
        <w:rPr>
          <w:rFonts w:eastAsia="等线"/>
          <w:b/>
          <w:lang w:val="en-US" w:eastAsia="zh-CN"/>
        </w:rPr>
        <w:t>put</w:t>
      </w:r>
      <w:r w:rsidR="00B34287">
        <w:rPr>
          <w:rFonts w:eastAsia="等线"/>
          <w:b/>
          <w:lang w:val="en-US" w:eastAsia="zh-CN"/>
        </w:rPr>
        <w:t>. If it is possible/h</w:t>
      </w:r>
      <w:r w:rsidR="00B34287" w:rsidRPr="00B34287">
        <w:rPr>
          <w:rFonts w:eastAsia="等线"/>
          <w:b/>
          <w:lang w:val="en-US" w:eastAsia="zh-CN"/>
        </w:rPr>
        <w:t>ow to obtain the positioning label needs to be considered and discussed in R19</w:t>
      </w:r>
      <w:r w:rsidR="00FF752E">
        <w:rPr>
          <w:rFonts w:eastAsia="等线"/>
          <w:b/>
          <w:lang w:val="en-US" w:eastAsia="zh-CN"/>
        </w:rPr>
        <w:t xml:space="preserve"> with high priority</w:t>
      </w:r>
      <w:r w:rsidR="00B34287" w:rsidRPr="00B34287">
        <w:rPr>
          <w:rFonts w:eastAsia="等线"/>
          <w:b/>
          <w:lang w:val="en-US" w:eastAsia="zh-CN"/>
        </w:rPr>
        <w:t>.</w:t>
      </w:r>
    </w:p>
    <w:p w14:paraId="080DC1E5" w14:textId="084B8FDD" w:rsidR="004556C6" w:rsidRDefault="004556C6" w:rsidP="004556C6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E64464">
        <w:rPr>
          <w:rFonts w:eastAsia="等线"/>
          <w:b/>
          <w:lang w:val="en-US" w:eastAsia="zh-CN"/>
        </w:rPr>
        <w:t>Proposal</w:t>
      </w:r>
      <w:r>
        <w:rPr>
          <w:rFonts w:eastAsia="等线"/>
          <w:b/>
          <w:lang w:val="en-US" w:eastAsia="zh-CN"/>
        </w:rPr>
        <w:t xml:space="preserve"> </w:t>
      </w:r>
      <w:r w:rsidR="001B0B41">
        <w:rPr>
          <w:rFonts w:eastAsia="等线"/>
          <w:b/>
          <w:lang w:val="en-US" w:eastAsia="zh-CN"/>
        </w:rPr>
        <w:t>3</w:t>
      </w:r>
      <w:r w:rsidRPr="00E64464">
        <w:rPr>
          <w:rFonts w:eastAsia="等线"/>
          <w:b/>
          <w:lang w:val="en-US" w:eastAsia="zh-CN"/>
        </w:rPr>
        <w:t>: For case3a,</w:t>
      </w:r>
      <w:r w:rsidR="001B0B41">
        <w:rPr>
          <w:rFonts w:eastAsia="等线"/>
          <w:b/>
          <w:lang w:val="en-US" w:eastAsia="zh-CN"/>
        </w:rPr>
        <w:t xml:space="preserve"> </w:t>
      </w:r>
      <w:r w:rsidRPr="00E64464">
        <w:rPr>
          <w:rFonts w:eastAsia="等线"/>
          <w:b/>
          <w:lang w:val="en-US" w:eastAsia="zh-CN"/>
        </w:rPr>
        <w:t xml:space="preserve">3b (cases without UE-side model), not necessary to test the </w:t>
      </w:r>
      <w:r>
        <w:rPr>
          <w:rFonts w:eastAsia="等线"/>
          <w:b/>
          <w:lang w:val="en-US" w:eastAsia="zh-CN"/>
        </w:rPr>
        <w:t>P</w:t>
      </w:r>
      <w:r w:rsidRPr="00E64464">
        <w:rPr>
          <w:rFonts w:eastAsia="等线" w:hint="eastAsia"/>
          <w:b/>
          <w:lang w:val="en-US" w:eastAsia="zh-CN"/>
        </w:rPr>
        <w:t>ositioning</w:t>
      </w:r>
      <w:r w:rsidRPr="00E64464">
        <w:rPr>
          <w:rFonts w:eastAsia="等线"/>
          <w:b/>
          <w:lang w:val="en-US" w:eastAsia="zh-CN"/>
        </w:rPr>
        <w:t xml:space="preserve"> model/functionality outputs.</w:t>
      </w:r>
    </w:p>
    <w:p w14:paraId="4439E455" w14:textId="2E7FFC8A" w:rsidR="00534D68" w:rsidRPr="00534D68" w:rsidRDefault="00534D68" w:rsidP="00534D68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E64464">
        <w:rPr>
          <w:rFonts w:eastAsia="等线"/>
          <w:b/>
          <w:lang w:val="en-US" w:eastAsia="zh-CN"/>
        </w:rPr>
        <w:t>Proposal</w:t>
      </w:r>
      <w:r>
        <w:rPr>
          <w:rFonts w:eastAsia="等线"/>
          <w:b/>
          <w:lang w:val="en-US" w:eastAsia="zh-CN"/>
        </w:rPr>
        <w:t xml:space="preserve"> 3</w:t>
      </w:r>
      <w:r w:rsidRPr="00E64464">
        <w:rPr>
          <w:rFonts w:eastAsia="等线"/>
          <w:b/>
          <w:lang w:val="en-US" w:eastAsia="zh-CN"/>
        </w:rPr>
        <w:t xml:space="preserve">: </w:t>
      </w:r>
      <w:r w:rsidRPr="00534D68">
        <w:rPr>
          <w:rFonts w:eastAsia="等线"/>
          <w:b/>
          <w:lang w:val="en-US" w:eastAsia="zh-CN"/>
        </w:rPr>
        <w:t xml:space="preserve">For case2a/2b, should be treated with 2nd priority in RAN4 </w:t>
      </w:r>
      <w:r>
        <w:rPr>
          <w:rFonts w:eastAsia="等线"/>
          <w:b/>
          <w:lang w:val="en-US" w:eastAsia="zh-CN"/>
        </w:rPr>
        <w:t>R19</w:t>
      </w:r>
      <w:r w:rsidRPr="00534D68">
        <w:rPr>
          <w:rFonts w:eastAsia="等线"/>
          <w:b/>
          <w:lang w:val="en-US" w:eastAsia="zh-CN"/>
        </w:rPr>
        <w:t>.</w:t>
      </w:r>
    </w:p>
    <w:p w14:paraId="1EB138D9" w14:textId="77777777" w:rsidR="008B072D" w:rsidRDefault="008B072D" w:rsidP="006E2E78">
      <w:pPr>
        <w:spacing w:beforeLines="10" w:before="24" w:afterLines="10" w:after="24" w:line="360" w:lineRule="exact"/>
        <w:jc w:val="both"/>
        <w:rPr>
          <w:rFonts w:eastAsia="等线"/>
          <w:lang w:val="en-US" w:eastAsia="zh-CN"/>
        </w:rPr>
      </w:pPr>
    </w:p>
    <w:p w14:paraId="04136C8C" w14:textId="77777777" w:rsidR="00FB0669" w:rsidRPr="00815DDC" w:rsidRDefault="00FB0669" w:rsidP="006E2E78">
      <w:pPr>
        <w:pStyle w:val="1"/>
        <w:numPr>
          <w:ilvl w:val="0"/>
          <w:numId w:val="6"/>
        </w:numPr>
        <w:spacing w:beforeLines="10" w:before="24" w:afterLines="10" w:after="24" w:line="360" w:lineRule="exact"/>
        <w:jc w:val="both"/>
        <w:rPr>
          <w:rFonts w:ascii="Times New Roman" w:hAnsi="Times New Roman"/>
        </w:rPr>
      </w:pPr>
      <w:r w:rsidRPr="00815DDC">
        <w:rPr>
          <w:rFonts w:ascii="Times New Roman" w:hAnsi="Times New Roman"/>
        </w:rPr>
        <w:t>Conclusions</w:t>
      </w:r>
    </w:p>
    <w:p w14:paraId="328C98BA" w14:textId="76501088" w:rsidR="009A30C5" w:rsidRDefault="00FB0669" w:rsidP="006E2E78">
      <w:pPr>
        <w:spacing w:beforeLines="10" w:before="24" w:afterLines="10" w:after="24" w:line="360" w:lineRule="exact"/>
        <w:jc w:val="both"/>
        <w:rPr>
          <w:rFonts w:eastAsia="等线"/>
          <w:lang w:eastAsia="zh-CN"/>
        </w:rPr>
      </w:pPr>
      <w:r w:rsidRPr="00815DDC">
        <w:rPr>
          <w:rFonts w:eastAsia="Batang"/>
          <w:kern w:val="2"/>
          <w:lang w:val="en-US" w:eastAsia="ko-KR"/>
        </w:rPr>
        <w:t xml:space="preserve">In this contribution, </w:t>
      </w:r>
      <w:r w:rsidR="009A30C5" w:rsidRPr="0063071A">
        <w:rPr>
          <w:rFonts w:eastAsiaTheme="minorEastAsia"/>
        </w:rPr>
        <w:t xml:space="preserve">we </w:t>
      </w:r>
      <w:r w:rsidR="009A30C5">
        <w:rPr>
          <w:rFonts w:eastAsiaTheme="minorEastAsia"/>
        </w:rPr>
        <w:t xml:space="preserve">have </w:t>
      </w:r>
      <w:r w:rsidR="009A30C5" w:rsidRPr="0063071A">
        <w:rPr>
          <w:rFonts w:eastAsiaTheme="minorEastAsia"/>
        </w:rPr>
        <w:t>discuss</w:t>
      </w:r>
      <w:r w:rsidR="009A30C5">
        <w:rPr>
          <w:rFonts w:eastAsiaTheme="minorEastAsia"/>
        </w:rPr>
        <w:t>ed</w:t>
      </w:r>
      <w:r w:rsidR="009A30C5" w:rsidRPr="0063071A">
        <w:rPr>
          <w:rFonts w:eastAsiaTheme="minorEastAsia"/>
        </w:rPr>
        <w:t xml:space="preserve"> the </w:t>
      </w:r>
      <w:r w:rsidR="009A30C5">
        <w:rPr>
          <w:rFonts w:eastAsiaTheme="minorEastAsia"/>
        </w:rPr>
        <w:t>t</w:t>
      </w:r>
      <w:r w:rsidR="009A30C5" w:rsidRPr="00CC3F71">
        <w:rPr>
          <w:bCs/>
        </w:rPr>
        <w:t>estability and interoperability</w:t>
      </w:r>
      <w:r w:rsidR="009A30C5" w:rsidRPr="0063071A">
        <w:rPr>
          <w:rFonts w:eastAsiaTheme="minorEastAsia"/>
        </w:rPr>
        <w:t xml:space="preserve"> </w:t>
      </w:r>
      <w:r w:rsidR="009A30C5">
        <w:rPr>
          <w:rFonts w:eastAsiaTheme="minorEastAsia"/>
        </w:rPr>
        <w:t xml:space="preserve">issue on </w:t>
      </w:r>
      <w:r w:rsidR="009A30C5" w:rsidRPr="0063071A">
        <w:rPr>
          <w:rFonts w:eastAsiaTheme="minorEastAsia"/>
        </w:rPr>
        <w:t xml:space="preserve">AI/ML based </w:t>
      </w:r>
      <w:r w:rsidR="00B34287">
        <w:rPr>
          <w:rFonts w:eastAsiaTheme="minorEastAsia"/>
        </w:rPr>
        <w:t>positioning</w:t>
      </w:r>
      <w:r w:rsidR="009A30C5">
        <w:rPr>
          <w:rFonts w:eastAsiaTheme="minorEastAsia"/>
        </w:rPr>
        <w:t xml:space="preserve"> </w:t>
      </w:r>
      <w:r w:rsidR="009A30C5" w:rsidRPr="00815DDC">
        <w:rPr>
          <w:rFonts w:eastAsia="等线"/>
          <w:lang w:eastAsia="zh-CN"/>
        </w:rPr>
        <w:t>and got following proposals</w:t>
      </w:r>
      <w:r w:rsidR="00675C03">
        <w:rPr>
          <w:rFonts w:eastAsia="等线"/>
          <w:lang w:eastAsia="zh-CN"/>
        </w:rPr>
        <w:t>:</w:t>
      </w:r>
    </w:p>
    <w:p w14:paraId="407DFFDD" w14:textId="77777777" w:rsidR="00534D68" w:rsidRDefault="00534D68" w:rsidP="00534D68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815DDC">
        <w:rPr>
          <w:rFonts w:eastAsia="等线"/>
          <w:b/>
          <w:lang w:val="en-US" w:eastAsia="zh-CN"/>
        </w:rPr>
        <w:t xml:space="preserve">Proposal </w:t>
      </w:r>
      <w:r>
        <w:rPr>
          <w:rFonts w:eastAsia="等线"/>
          <w:b/>
          <w:lang w:val="en-US" w:eastAsia="zh-CN"/>
        </w:rPr>
        <w:t>1</w:t>
      </w:r>
      <w:r w:rsidRPr="00815DDC">
        <w:rPr>
          <w:rFonts w:eastAsia="等线"/>
          <w:b/>
          <w:lang w:val="en-US" w:eastAsia="zh-CN"/>
        </w:rPr>
        <w:t xml:space="preserve">: For AI/ML based </w:t>
      </w:r>
      <w:r>
        <w:rPr>
          <w:rFonts w:eastAsia="等线"/>
          <w:b/>
          <w:lang w:val="en-US" w:eastAsia="zh-CN"/>
        </w:rPr>
        <w:t>Positioning</w:t>
      </w:r>
      <w:r w:rsidRPr="00815DDC">
        <w:rPr>
          <w:rFonts w:eastAsia="等线"/>
          <w:b/>
          <w:lang w:val="en-US" w:eastAsia="zh-CN"/>
        </w:rPr>
        <w:t>,</w:t>
      </w:r>
      <w:r>
        <w:rPr>
          <w:rFonts w:eastAsia="等线"/>
          <w:b/>
          <w:lang w:val="en-US" w:eastAsia="zh-CN"/>
        </w:rPr>
        <w:t xml:space="preserve"> p</w:t>
      </w:r>
      <w:r w:rsidRPr="00B92282">
        <w:rPr>
          <w:rFonts w:eastAsia="等线"/>
          <w:b/>
          <w:lang w:val="en-US" w:eastAsia="zh-CN"/>
        </w:rPr>
        <w:t xml:space="preserve">erformance requirement on </w:t>
      </w:r>
      <w:r>
        <w:rPr>
          <w:rFonts w:eastAsia="等线"/>
          <w:b/>
          <w:lang w:val="en-US" w:eastAsia="zh-CN"/>
        </w:rPr>
        <w:t>Positioning</w:t>
      </w:r>
      <w:r w:rsidRPr="00B92282">
        <w:rPr>
          <w:rFonts w:eastAsia="等线"/>
          <w:b/>
          <w:lang w:val="en-US" w:eastAsia="zh-CN"/>
        </w:rPr>
        <w:t xml:space="preserve"> model/functionality input (e.g. </w:t>
      </w:r>
      <w:r w:rsidRPr="007368F7">
        <w:rPr>
          <w:rFonts w:eastAsia="等线"/>
          <w:b/>
          <w:lang w:val="en-US" w:eastAsia="zh-CN"/>
        </w:rPr>
        <w:t>measurement accuracy of CIR/PDP/RSRP/RSTD</w:t>
      </w:r>
      <w:r w:rsidRPr="00B92282">
        <w:rPr>
          <w:rFonts w:eastAsia="等线"/>
          <w:b/>
          <w:lang w:val="en-US" w:eastAsia="zh-CN"/>
        </w:rPr>
        <w:t>) should be studied</w:t>
      </w:r>
      <w:r>
        <w:rPr>
          <w:rFonts w:eastAsia="等线"/>
          <w:b/>
          <w:lang w:val="en-US" w:eastAsia="zh-CN"/>
        </w:rPr>
        <w:t xml:space="preserve"> </w:t>
      </w:r>
      <w:r w:rsidRPr="0002742A">
        <w:rPr>
          <w:rFonts w:eastAsiaTheme="minorEastAsia"/>
          <w:b/>
          <w:lang w:eastAsia="zh-CN"/>
        </w:rPr>
        <w:t>for all AI/ML positioning cases</w:t>
      </w:r>
      <w:r w:rsidRPr="00B92282">
        <w:rPr>
          <w:rFonts w:eastAsia="等线"/>
          <w:b/>
          <w:lang w:val="en-US" w:eastAsia="zh-CN"/>
        </w:rPr>
        <w:t>.</w:t>
      </w:r>
    </w:p>
    <w:p w14:paraId="4E5D8358" w14:textId="77777777" w:rsidR="00F1223C" w:rsidRPr="00B34287" w:rsidRDefault="00F1223C" w:rsidP="00F1223C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34465F">
        <w:rPr>
          <w:rFonts w:eastAsia="等线"/>
          <w:b/>
          <w:lang w:val="en-US" w:eastAsia="zh-CN"/>
        </w:rPr>
        <w:t>Proposal</w:t>
      </w:r>
      <w:r>
        <w:rPr>
          <w:rFonts w:eastAsia="等线"/>
          <w:b/>
          <w:lang w:val="en-US" w:eastAsia="zh-CN"/>
        </w:rPr>
        <w:t xml:space="preserve"> 2</w:t>
      </w:r>
      <w:r w:rsidRPr="0034465F">
        <w:rPr>
          <w:rFonts w:eastAsia="等线"/>
          <w:b/>
          <w:lang w:val="en-US" w:eastAsia="zh-CN"/>
        </w:rPr>
        <w:t xml:space="preserve">: For case1, </w:t>
      </w:r>
      <w:r>
        <w:rPr>
          <w:rFonts w:eastAsia="等线"/>
          <w:b/>
          <w:lang w:val="en-US" w:eastAsia="zh-CN"/>
        </w:rPr>
        <w:t>p</w:t>
      </w:r>
      <w:r w:rsidRPr="0034465F">
        <w:rPr>
          <w:rFonts w:eastAsia="等线"/>
          <w:b/>
          <w:lang w:val="en-US" w:eastAsia="zh-CN"/>
        </w:rPr>
        <w:t xml:space="preserve">ositioning accuracy should be </w:t>
      </w:r>
      <w:r>
        <w:rPr>
          <w:rFonts w:eastAsia="等线"/>
          <w:b/>
          <w:lang w:val="en-US" w:eastAsia="zh-CN"/>
        </w:rPr>
        <w:t>utilized</w:t>
      </w:r>
      <w:r w:rsidRPr="0034465F">
        <w:rPr>
          <w:rFonts w:eastAsia="等线"/>
          <w:b/>
          <w:lang w:val="en-US" w:eastAsia="zh-CN"/>
        </w:rPr>
        <w:t xml:space="preserve"> as the KPI</w:t>
      </w:r>
      <w:r w:rsidRPr="00E56D36">
        <w:rPr>
          <w:rFonts w:eastAsia="等线"/>
          <w:b/>
          <w:lang w:val="en-US" w:eastAsia="zh-CN"/>
        </w:rPr>
        <w:t>(if feasible)</w:t>
      </w:r>
      <w:r>
        <w:rPr>
          <w:rFonts w:eastAsia="等线"/>
          <w:b/>
          <w:lang w:val="en-US" w:eastAsia="zh-CN"/>
        </w:rPr>
        <w:t xml:space="preserve"> to test the</w:t>
      </w:r>
      <w:r w:rsidRPr="00B92282">
        <w:rPr>
          <w:rFonts w:eastAsia="等线"/>
          <w:b/>
          <w:lang w:val="en-US" w:eastAsia="zh-CN"/>
        </w:rPr>
        <w:t xml:space="preserve"> model/functionality </w:t>
      </w:r>
      <w:r>
        <w:rPr>
          <w:rFonts w:eastAsia="等线"/>
          <w:b/>
          <w:lang w:val="en-US" w:eastAsia="zh-CN"/>
        </w:rPr>
        <w:t>out</w:t>
      </w:r>
      <w:r w:rsidRPr="00B92282">
        <w:rPr>
          <w:rFonts w:eastAsia="等线"/>
          <w:b/>
          <w:lang w:val="en-US" w:eastAsia="zh-CN"/>
        </w:rPr>
        <w:t>put</w:t>
      </w:r>
      <w:r>
        <w:rPr>
          <w:rFonts w:eastAsia="等线"/>
          <w:b/>
          <w:lang w:val="en-US" w:eastAsia="zh-CN"/>
        </w:rPr>
        <w:t>. If it is possible/h</w:t>
      </w:r>
      <w:r w:rsidRPr="00B34287">
        <w:rPr>
          <w:rFonts w:eastAsia="等线"/>
          <w:b/>
          <w:lang w:val="en-US" w:eastAsia="zh-CN"/>
        </w:rPr>
        <w:t>ow to obtain the positioning label needs to be considered and discussed in R19</w:t>
      </w:r>
      <w:r>
        <w:rPr>
          <w:rFonts w:eastAsia="等线"/>
          <w:b/>
          <w:lang w:val="en-US" w:eastAsia="zh-CN"/>
        </w:rPr>
        <w:t xml:space="preserve"> with high priority</w:t>
      </w:r>
      <w:r w:rsidRPr="00B34287">
        <w:rPr>
          <w:rFonts w:eastAsia="等线"/>
          <w:b/>
          <w:lang w:val="en-US" w:eastAsia="zh-CN"/>
        </w:rPr>
        <w:t>.</w:t>
      </w:r>
    </w:p>
    <w:p w14:paraId="343B4987" w14:textId="77777777" w:rsidR="00534D68" w:rsidRDefault="00534D68" w:rsidP="00534D68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E64464">
        <w:rPr>
          <w:rFonts w:eastAsia="等线"/>
          <w:b/>
          <w:lang w:val="en-US" w:eastAsia="zh-CN"/>
        </w:rPr>
        <w:lastRenderedPageBreak/>
        <w:t>Proposal</w:t>
      </w:r>
      <w:r>
        <w:rPr>
          <w:rFonts w:eastAsia="等线"/>
          <w:b/>
          <w:lang w:val="en-US" w:eastAsia="zh-CN"/>
        </w:rPr>
        <w:t xml:space="preserve"> 3</w:t>
      </w:r>
      <w:r w:rsidRPr="00E64464">
        <w:rPr>
          <w:rFonts w:eastAsia="等线"/>
          <w:b/>
          <w:lang w:val="en-US" w:eastAsia="zh-CN"/>
        </w:rPr>
        <w:t>: For case3a,</w:t>
      </w:r>
      <w:r>
        <w:rPr>
          <w:rFonts w:eastAsia="等线"/>
          <w:b/>
          <w:lang w:val="en-US" w:eastAsia="zh-CN"/>
        </w:rPr>
        <w:t xml:space="preserve"> </w:t>
      </w:r>
      <w:r w:rsidRPr="00E64464">
        <w:rPr>
          <w:rFonts w:eastAsia="等线"/>
          <w:b/>
          <w:lang w:val="en-US" w:eastAsia="zh-CN"/>
        </w:rPr>
        <w:t xml:space="preserve">3b (cases without UE-side model), not necessary to test the </w:t>
      </w:r>
      <w:r>
        <w:rPr>
          <w:rFonts w:eastAsia="等线"/>
          <w:b/>
          <w:lang w:val="en-US" w:eastAsia="zh-CN"/>
        </w:rPr>
        <w:t>P</w:t>
      </w:r>
      <w:r w:rsidRPr="00E64464">
        <w:rPr>
          <w:rFonts w:eastAsia="等线" w:hint="eastAsia"/>
          <w:b/>
          <w:lang w:val="en-US" w:eastAsia="zh-CN"/>
        </w:rPr>
        <w:t>ositioning</w:t>
      </w:r>
      <w:r w:rsidRPr="00E64464">
        <w:rPr>
          <w:rFonts w:eastAsia="等线"/>
          <w:b/>
          <w:lang w:val="en-US" w:eastAsia="zh-CN"/>
        </w:rPr>
        <w:t xml:space="preserve"> model/functionality outputs.</w:t>
      </w:r>
    </w:p>
    <w:p w14:paraId="61807DB5" w14:textId="77777777" w:rsidR="00534D68" w:rsidRPr="00534D68" w:rsidRDefault="00534D68" w:rsidP="00534D68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  <w:r w:rsidRPr="00E64464">
        <w:rPr>
          <w:rFonts w:eastAsia="等线"/>
          <w:b/>
          <w:lang w:val="en-US" w:eastAsia="zh-CN"/>
        </w:rPr>
        <w:t>Proposal</w:t>
      </w:r>
      <w:r>
        <w:rPr>
          <w:rFonts w:eastAsia="等线"/>
          <w:b/>
          <w:lang w:val="en-US" w:eastAsia="zh-CN"/>
        </w:rPr>
        <w:t xml:space="preserve"> 3</w:t>
      </w:r>
      <w:r w:rsidRPr="00E64464">
        <w:rPr>
          <w:rFonts w:eastAsia="等线"/>
          <w:b/>
          <w:lang w:val="en-US" w:eastAsia="zh-CN"/>
        </w:rPr>
        <w:t xml:space="preserve">: </w:t>
      </w:r>
      <w:r w:rsidRPr="00534D68">
        <w:rPr>
          <w:rFonts w:eastAsia="等线"/>
          <w:b/>
          <w:lang w:val="en-US" w:eastAsia="zh-CN"/>
        </w:rPr>
        <w:t xml:space="preserve">For case2a/2b, should be treated with 2nd priority in RAN4 </w:t>
      </w:r>
      <w:r>
        <w:rPr>
          <w:rFonts w:eastAsia="等线"/>
          <w:b/>
          <w:lang w:val="en-US" w:eastAsia="zh-CN"/>
        </w:rPr>
        <w:t>R19</w:t>
      </w:r>
      <w:r w:rsidRPr="00534D68">
        <w:rPr>
          <w:rFonts w:eastAsia="等线"/>
          <w:b/>
          <w:lang w:val="en-US" w:eastAsia="zh-CN"/>
        </w:rPr>
        <w:t>.</w:t>
      </w:r>
    </w:p>
    <w:p w14:paraId="66F3254B" w14:textId="77777777" w:rsidR="009A30C5" w:rsidRPr="00534D68" w:rsidRDefault="009A30C5" w:rsidP="006E2E78">
      <w:pPr>
        <w:spacing w:beforeLines="10" w:before="24" w:afterLines="10" w:after="24" w:line="360" w:lineRule="exact"/>
        <w:ind w:left="1418" w:hangingChars="709" w:hanging="1418"/>
        <w:jc w:val="both"/>
        <w:rPr>
          <w:rFonts w:eastAsia="等线"/>
          <w:b/>
          <w:lang w:val="en-US" w:eastAsia="zh-CN"/>
        </w:rPr>
      </w:pPr>
    </w:p>
    <w:p w14:paraId="686976D7" w14:textId="515FBDB8" w:rsidR="00816C9D" w:rsidRPr="00815DDC" w:rsidRDefault="00816C9D" w:rsidP="006E2E78">
      <w:pPr>
        <w:pStyle w:val="1"/>
        <w:numPr>
          <w:ilvl w:val="0"/>
          <w:numId w:val="6"/>
        </w:numPr>
        <w:spacing w:beforeLines="10" w:before="24" w:afterLines="10" w:after="24" w:line="360" w:lineRule="exact"/>
        <w:jc w:val="both"/>
        <w:rPr>
          <w:rFonts w:ascii="Times New Roman" w:hAnsi="Times New Roman"/>
        </w:rPr>
      </w:pPr>
      <w:r w:rsidRPr="00815DDC">
        <w:rPr>
          <w:rFonts w:ascii="Times New Roman" w:hAnsi="Times New Roman"/>
        </w:rPr>
        <w:t>References</w:t>
      </w:r>
    </w:p>
    <w:bookmarkEnd w:id="0"/>
    <w:bookmarkEnd w:id="1"/>
    <w:p w14:paraId="557E31B8" w14:textId="223CFCCC" w:rsidR="009A30C5" w:rsidRPr="009A30C5" w:rsidRDefault="009A30C5" w:rsidP="006E2E78">
      <w:pPr>
        <w:numPr>
          <w:ilvl w:val="0"/>
          <w:numId w:val="2"/>
        </w:numPr>
        <w:spacing w:beforeLines="10" w:before="24" w:afterLines="10" w:after="24" w:line="360" w:lineRule="exact"/>
        <w:jc w:val="both"/>
        <w:rPr>
          <w:rFonts w:eastAsia="宋体"/>
          <w:lang w:eastAsia="zh-CN"/>
        </w:rPr>
      </w:pPr>
      <w:r w:rsidRPr="0001644F">
        <w:rPr>
          <w:rFonts w:eastAsia="宋体"/>
          <w:lang w:eastAsia="zh-CN"/>
        </w:rPr>
        <w:t>RP-234039</w:t>
      </w:r>
      <w:r>
        <w:rPr>
          <w:rFonts w:eastAsia="宋体"/>
          <w:lang w:eastAsia="zh-CN"/>
        </w:rPr>
        <w:t xml:space="preserve">, </w:t>
      </w:r>
      <w:r w:rsidRPr="0001644F">
        <w:rPr>
          <w:rFonts w:eastAsia="宋体"/>
          <w:lang w:eastAsia="zh-CN"/>
        </w:rPr>
        <w:t>New WID on Artificial Intelligence (AI)/Machine Learning (ML) for NR Air Interface</w:t>
      </w:r>
    </w:p>
    <w:sectPr w:rsidR="009A30C5" w:rsidRPr="009A30C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BA2C2F" w14:textId="77777777" w:rsidR="00DD0A3D" w:rsidRDefault="00DD0A3D">
      <w:r>
        <w:separator/>
      </w:r>
    </w:p>
  </w:endnote>
  <w:endnote w:type="continuationSeparator" w:id="0">
    <w:p w14:paraId="44491E69" w14:textId="77777777" w:rsidR="00DD0A3D" w:rsidRDefault="00DD0A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MT">
    <w:altName w:val="等线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4C195E" w14:textId="77777777" w:rsidR="00DD0A3D" w:rsidRDefault="00DD0A3D">
      <w:r>
        <w:separator/>
      </w:r>
    </w:p>
  </w:footnote>
  <w:footnote w:type="continuationSeparator" w:id="0">
    <w:p w14:paraId="1B87032C" w14:textId="77777777" w:rsidR="00DD0A3D" w:rsidRDefault="00DD0A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5103A"/>
    <w:multiLevelType w:val="hybridMultilevel"/>
    <w:tmpl w:val="81E26086"/>
    <w:lvl w:ilvl="0" w:tplc="28DE28A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20" w:hanging="420"/>
      </w:pPr>
    </w:lvl>
    <w:lvl w:ilvl="2" w:tplc="0409001B" w:tentative="1">
      <w:start w:val="1"/>
      <w:numFmt w:val="lowerRoman"/>
      <w:lvlText w:val="%3."/>
      <w:lvlJc w:val="right"/>
      <w:pPr>
        <w:ind w:left="2340" w:hanging="420"/>
      </w:pPr>
    </w:lvl>
    <w:lvl w:ilvl="3" w:tplc="0409000F" w:tentative="1">
      <w:start w:val="1"/>
      <w:numFmt w:val="decimal"/>
      <w:lvlText w:val="%4."/>
      <w:lvlJc w:val="left"/>
      <w:pPr>
        <w:ind w:left="2760" w:hanging="420"/>
      </w:pPr>
    </w:lvl>
    <w:lvl w:ilvl="4" w:tplc="04090019" w:tentative="1">
      <w:start w:val="1"/>
      <w:numFmt w:val="lowerLetter"/>
      <w:lvlText w:val="%5)"/>
      <w:lvlJc w:val="left"/>
      <w:pPr>
        <w:ind w:left="3180" w:hanging="420"/>
      </w:pPr>
    </w:lvl>
    <w:lvl w:ilvl="5" w:tplc="0409001B" w:tentative="1">
      <w:start w:val="1"/>
      <w:numFmt w:val="lowerRoman"/>
      <w:lvlText w:val="%6."/>
      <w:lvlJc w:val="right"/>
      <w:pPr>
        <w:ind w:left="3600" w:hanging="420"/>
      </w:pPr>
    </w:lvl>
    <w:lvl w:ilvl="6" w:tplc="0409000F" w:tentative="1">
      <w:start w:val="1"/>
      <w:numFmt w:val="decimal"/>
      <w:lvlText w:val="%7."/>
      <w:lvlJc w:val="left"/>
      <w:pPr>
        <w:ind w:left="4020" w:hanging="420"/>
      </w:pPr>
    </w:lvl>
    <w:lvl w:ilvl="7" w:tplc="04090019" w:tentative="1">
      <w:start w:val="1"/>
      <w:numFmt w:val="lowerLetter"/>
      <w:lvlText w:val="%8)"/>
      <w:lvlJc w:val="left"/>
      <w:pPr>
        <w:ind w:left="4440" w:hanging="420"/>
      </w:pPr>
    </w:lvl>
    <w:lvl w:ilvl="8" w:tplc="0409001B" w:tentative="1">
      <w:start w:val="1"/>
      <w:numFmt w:val="lowerRoman"/>
      <w:lvlText w:val="%9."/>
      <w:lvlJc w:val="right"/>
      <w:pPr>
        <w:ind w:left="4860" w:hanging="420"/>
      </w:pPr>
    </w:lvl>
  </w:abstractNum>
  <w:abstractNum w:abstractNumId="1" w15:restartNumberingAfterBreak="0">
    <w:nsid w:val="19A92169"/>
    <w:multiLevelType w:val="multilevel"/>
    <w:tmpl w:val="19A921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328709D"/>
    <w:multiLevelType w:val="hybridMultilevel"/>
    <w:tmpl w:val="1EB0B15E"/>
    <w:lvl w:ilvl="0" w:tplc="E4705B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3C79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5252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6A2A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680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B821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D0C1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C03E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DA31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8F45CA2"/>
    <w:multiLevelType w:val="hybridMultilevel"/>
    <w:tmpl w:val="E49CFBFC"/>
    <w:lvl w:ilvl="0" w:tplc="1BB8C0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2E799E"/>
    <w:multiLevelType w:val="hybridMultilevel"/>
    <w:tmpl w:val="044E8DA6"/>
    <w:lvl w:ilvl="0" w:tplc="9E6E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5025A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0D00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CC4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4486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4C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CA11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C81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0EA5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1AC4AB1"/>
    <w:multiLevelType w:val="hybridMultilevel"/>
    <w:tmpl w:val="6D04CC6C"/>
    <w:lvl w:ilvl="0" w:tplc="8F74DAD2">
      <w:start w:val="1"/>
      <w:numFmt w:val="bullet"/>
      <w:lvlText w:val="•"/>
      <w:lvlJc w:val="left"/>
      <w:pPr>
        <w:ind w:left="150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8" w15:restartNumberingAfterBreak="0">
    <w:nsid w:val="3D594E7A"/>
    <w:multiLevelType w:val="multilevel"/>
    <w:tmpl w:val="A2168F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0B22589"/>
    <w:multiLevelType w:val="hybridMultilevel"/>
    <w:tmpl w:val="CBBEB1F6"/>
    <w:lvl w:ilvl="0" w:tplc="296688F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2B575A"/>
    <w:multiLevelType w:val="hybridMultilevel"/>
    <w:tmpl w:val="C7B4CA1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62655C2"/>
    <w:multiLevelType w:val="hybridMultilevel"/>
    <w:tmpl w:val="64FA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646FE7"/>
    <w:multiLevelType w:val="hybridMultilevel"/>
    <w:tmpl w:val="3B4C63D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F179C4"/>
    <w:multiLevelType w:val="hybridMultilevel"/>
    <w:tmpl w:val="6C6A8A06"/>
    <w:lvl w:ilvl="0" w:tplc="A2922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EE0C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06DB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4F4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4EE3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BC46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B63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D657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E68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882ADF"/>
    <w:multiLevelType w:val="hybridMultilevel"/>
    <w:tmpl w:val="98F689C2"/>
    <w:lvl w:ilvl="0" w:tplc="6220E59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CEC04CF"/>
    <w:multiLevelType w:val="hybridMultilevel"/>
    <w:tmpl w:val="35D0D0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2187491"/>
    <w:multiLevelType w:val="hybridMultilevel"/>
    <w:tmpl w:val="506C96C8"/>
    <w:lvl w:ilvl="0" w:tplc="4E5CA9E4">
      <w:numFmt w:val="bullet"/>
      <w:lvlText w:val="-"/>
      <w:lvlJc w:val="left"/>
      <w:pPr>
        <w:ind w:left="19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20"/>
      </w:pPr>
      <w:rPr>
        <w:rFonts w:ascii="Wingdings" w:hAnsi="Wingdings" w:hint="default"/>
      </w:rPr>
    </w:lvl>
  </w:abstractNum>
  <w:abstractNum w:abstractNumId="22" w15:restartNumberingAfterBreak="0">
    <w:nsid w:val="6A2613AB"/>
    <w:multiLevelType w:val="hybridMultilevel"/>
    <w:tmpl w:val="C9FA05F0"/>
    <w:lvl w:ilvl="0" w:tplc="A6AA6D5C">
      <w:start w:val="1"/>
      <w:numFmt w:val="decimal"/>
      <w:lvlText w:val="%1)"/>
      <w:lvlJc w:val="left"/>
      <w:pPr>
        <w:ind w:left="36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A4C46A2"/>
    <w:multiLevelType w:val="hybridMultilevel"/>
    <w:tmpl w:val="98F689C2"/>
    <w:lvl w:ilvl="0" w:tplc="6220E59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E4760CB"/>
    <w:multiLevelType w:val="hybridMultilevel"/>
    <w:tmpl w:val="4CB2D1A8"/>
    <w:lvl w:ilvl="0" w:tplc="8F74DAD2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2"/>
  </w:num>
  <w:num w:numId="4">
    <w:abstractNumId w:val="16"/>
  </w:num>
  <w:num w:numId="5">
    <w:abstractNumId w:val="0"/>
  </w:num>
  <w:num w:numId="6">
    <w:abstractNumId w:val="8"/>
  </w:num>
  <w:num w:numId="7">
    <w:abstractNumId w:val="7"/>
  </w:num>
  <w:num w:numId="8">
    <w:abstractNumId w:val="1"/>
  </w:num>
  <w:num w:numId="9">
    <w:abstractNumId w:val="10"/>
  </w:num>
  <w:num w:numId="10">
    <w:abstractNumId w:val="20"/>
  </w:num>
  <w:num w:numId="11">
    <w:abstractNumId w:val="21"/>
  </w:num>
  <w:num w:numId="12">
    <w:abstractNumId w:val="4"/>
  </w:num>
  <w:num w:numId="13">
    <w:abstractNumId w:val="14"/>
  </w:num>
  <w:num w:numId="14">
    <w:abstractNumId w:val="17"/>
  </w:num>
  <w:num w:numId="15">
    <w:abstractNumId w:val="6"/>
  </w:num>
  <w:num w:numId="16">
    <w:abstractNumId w:val="24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9"/>
  </w:num>
  <w:num w:numId="21">
    <w:abstractNumId w:val="11"/>
  </w:num>
  <w:num w:numId="22">
    <w:abstractNumId w:val="5"/>
  </w:num>
  <w:num w:numId="23">
    <w:abstractNumId w:val="18"/>
  </w:num>
  <w:num w:numId="24">
    <w:abstractNumId w:val="3"/>
  </w:num>
  <w:num w:numId="25">
    <w:abstractNumId w:val="2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C2D"/>
    <w:rsid w:val="00002113"/>
    <w:rsid w:val="0000309B"/>
    <w:rsid w:val="0000341B"/>
    <w:rsid w:val="00004E0D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4522"/>
    <w:rsid w:val="000152CD"/>
    <w:rsid w:val="00015A5B"/>
    <w:rsid w:val="000163AF"/>
    <w:rsid w:val="00017A04"/>
    <w:rsid w:val="00017C05"/>
    <w:rsid w:val="000200CF"/>
    <w:rsid w:val="0002191D"/>
    <w:rsid w:val="00022A39"/>
    <w:rsid w:val="00025ACD"/>
    <w:rsid w:val="000266A0"/>
    <w:rsid w:val="00026A7D"/>
    <w:rsid w:val="0002742A"/>
    <w:rsid w:val="00027645"/>
    <w:rsid w:val="00027DBA"/>
    <w:rsid w:val="00027E1E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5C6A"/>
    <w:rsid w:val="0003625E"/>
    <w:rsid w:val="0003670D"/>
    <w:rsid w:val="000368BB"/>
    <w:rsid w:val="00036A94"/>
    <w:rsid w:val="00036AF0"/>
    <w:rsid w:val="000373E3"/>
    <w:rsid w:val="000400FE"/>
    <w:rsid w:val="00042556"/>
    <w:rsid w:val="000428DC"/>
    <w:rsid w:val="00043F1D"/>
    <w:rsid w:val="000440ED"/>
    <w:rsid w:val="000452BF"/>
    <w:rsid w:val="000457D7"/>
    <w:rsid w:val="0004650C"/>
    <w:rsid w:val="0004678D"/>
    <w:rsid w:val="000467EB"/>
    <w:rsid w:val="00047E1B"/>
    <w:rsid w:val="00047E49"/>
    <w:rsid w:val="00052578"/>
    <w:rsid w:val="000539E6"/>
    <w:rsid w:val="0005430C"/>
    <w:rsid w:val="00054B04"/>
    <w:rsid w:val="00054DC0"/>
    <w:rsid w:val="0005509D"/>
    <w:rsid w:val="00055873"/>
    <w:rsid w:val="00056107"/>
    <w:rsid w:val="0005634A"/>
    <w:rsid w:val="00056560"/>
    <w:rsid w:val="00056FF0"/>
    <w:rsid w:val="0005725C"/>
    <w:rsid w:val="0005755D"/>
    <w:rsid w:val="00057D3B"/>
    <w:rsid w:val="00060185"/>
    <w:rsid w:val="00060286"/>
    <w:rsid w:val="00060EEF"/>
    <w:rsid w:val="00062181"/>
    <w:rsid w:val="000623CA"/>
    <w:rsid w:val="000624BB"/>
    <w:rsid w:val="00063F25"/>
    <w:rsid w:val="00064277"/>
    <w:rsid w:val="00064500"/>
    <w:rsid w:val="00066048"/>
    <w:rsid w:val="000673A3"/>
    <w:rsid w:val="000679FB"/>
    <w:rsid w:val="000702B1"/>
    <w:rsid w:val="00071588"/>
    <w:rsid w:val="00071DA1"/>
    <w:rsid w:val="00073986"/>
    <w:rsid w:val="00075695"/>
    <w:rsid w:val="000769D1"/>
    <w:rsid w:val="00076B84"/>
    <w:rsid w:val="00077333"/>
    <w:rsid w:val="00077BCC"/>
    <w:rsid w:val="00080334"/>
    <w:rsid w:val="000809A5"/>
    <w:rsid w:val="00081088"/>
    <w:rsid w:val="00081A68"/>
    <w:rsid w:val="00082322"/>
    <w:rsid w:val="00083267"/>
    <w:rsid w:val="00083540"/>
    <w:rsid w:val="00083910"/>
    <w:rsid w:val="00083D29"/>
    <w:rsid w:val="00084CAE"/>
    <w:rsid w:val="000852AB"/>
    <w:rsid w:val="00085C75"/>
    <w:rsid w:val="0008614B"/>
    <w:rsid w:val="000876CE"/>
    <w:rsid w:val="000901E3"/>
    <w:rsid w:val="00090200"/>
    <w:rsid w:val="00091E93"/>
    <w:rsid w:val="00092B1D"/>
    <w:rsid w:val="00093E7E"/>
    <w:rsid w:val="00095C5B"/>
    <w:rsid w:val="00096EE4"/>
    <w:rsid w:val="00097F05"/>
    <w:rsid w:val="000A067A"/>
    <w:rsid w:val="000A06EE"/>
    <w:rsid w:val="000A12C7"/>
    <w:rsid w:val="000A1D69"/>
    <w:rsid w:val="000A25FE"/>
    <w:rsid w:val="000A3913"/>
    <w:rsid w:val="000A3D44"/>
    <w:rsid w:val="000A3D51"/>
    <w:rsid w:val="000A3D89"/>
    <w:rsid w:val="000A40AE"/>
    <w:rsid w:val="000A4877"/>
    <w:rsid w:val="000A77A5"/>
    <w:rsid w:val="000B0587"/>
    <w:rsid w:val="000B0FA4"/>
    <w:rsid w:val="000B1743"/>
    <w:rsid w:val="000B1793"/>
    <w:rsid w:val="000B18F1"/>
    <w:rsid w:val="000B1E4B"/>
    <w:rsid w:val="000B2BD7"/>
    <w:rsid w:val="000B36F2"/>
    <w:rsid w:val="000B3CFE"/>
    <w:rsid w:val="000B44E3"/>
    <w:rsid w:val="000B50EB"/>
    <w:rsid w:val="000B579B"/>
    <w:rsid w:val="000C1198"/>
    <w:rsid w:val="000C2440"/>
    <w:rsid w:val="000C2598"/>
    <w:rsid w:val="000C2AE9"/>
    <w:rsid w:val="000C3463"/>
    <w:rsid w:val="000C3F36"/>
    <w:rsid w:val="000C3F99"/>
    <w:rsid w:val="000C46A1"/>
    <w:rsid w:val="000C48B5"/>
    <w:rsid w:val="000C4D22"/>
    <w:rsid w:val="000C54F1"/>
    <w:rsid w:val="000C640F"/>
    <w:rsid w:val="000C7E92"/>
    <w:rsid w:val="000D2778"/>
    <w:rsid w:val="000D382D"/>
    <w:rsid w:val="000D39C6"/>
    <w:rsid w:val="000D3B5B"/>
    <w:rsid w:val="000D5584"/>
    <w:rsid w:val="000D56EC"/>
    <w:rsid w:val="000D5D58"/>
    <w:rsid w:val="000D6B69"/>
    <w:rsid w:val="000D6CFC"/>
    <w:rsid w:val="000D7B93"/>
    <w:rsid w:val="000D7D6A"/>
    <w:rsid w:val="000E080B"/>
    <w:rsid w:val="000E11ED"/>
    <w:rsid w:val="000E18FE"/>
    <w:rsid w:val="000E26EC"/>
    <w:rsid w:val="000E31E7"/>
    <w:rsid w:val="000E358D"/>
    <w:rsid w:val="000E3EEF"/>
    <w:rsid w:val="000E42BC"/>
    <w:rsid w:val="000E444B"/>
    <w:rsid w:val="000E5008"/>
    <w:rsid w:val="000E650A"/>
    <w:rsid w:val="000E660C"/>
    <w:rsid w:val="000F00E4"/>
    <w:rsid w:val="000F13F3"/>
    <w:rsid w:val="000F2E4A"/>
    <w:rsid w:val="000F37A0"/>
    <w:rsid w:val="000F5BDB"/>
    <w:rsid w:val="000F69FB"/>
    <w:rsid w:val="000F73D4"/>
    <w:rsid w:val="000F7D42"/>
    <w:rsid w:val="00103359"/>
    <w:rsid w:val="001047D5"/>
    <w:rsid w:val="001055DD"/>
    <w:rsid w:val="0010571D"/>
    <w:rsid w:val="001066CC"/>
    <w:rsid w:val="001067B9"/>
    <w:rsid w:val="0010694D"/>
    <w:rsid w:val="00106CDF"/>
    <w:rsid w:val="00107F19"/>
    <w:rsid w:val="00110A18"/>
    <w:rsid w:val="00110FB7"/>
    <w:rsid w:val="0011117D"/>
    <w:rsid w:val="00111207"/>
    <w:rsid w:val="00111B33"/>
    <w:rsid w:val="001128BB"/>
    <w:rsid w:val="00113163"/>
    <w:rsid w:val="00114DB9"/>
    <w:rsid w:val="00114E69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FD"/>
    <w:rsid w:val="00123D5A"/>
    <w:rsid w:val="00123ECB"/>
    <w:rsid w:val="00123F09"/>
    <w:rsid w:val="00123FE2"/>
    <w:rsid w:val="00124141"/>
    <w:rsid w:val="00124342"/>
    <w:rsid w:val="0012486F"/>
    <w:rsid w:val="001251BA"/>
    <w:rsid w:val="00125ECD"/>
    <w:rsid w:val="0013001E"/>
    <w:rsid w:val="001301EE"/>
    <w:rsid w:val="001305F9"/>
    <w:rsid w:val="0013135F"/>
    <w:rsid w:val="00131A69"/>
    <w:rsid w:val="00132AF3"/>
    <w:rsid w:val="00132AF6"/>
    <w:rsid w:val="0013339B"/>
    <w:rsid w:val="001341C4"/>
    <w:rsid w:val="00136026"/>
    <w:rsid w:val="00136D94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530"/>
    <w:rsid w:val="0014470A"/>
    <w:rsid w:val="00144E8A"/>
    <w:rsid w:val="00145B7A"/>
    <w:rsid w:val="00146E22"/>
    <w:rsid w:val="0014754F"/>
    <w:rsid w:val="001511C0"/>
    <w:rsid w:val="00152172"/>
    <w:rsid w:val="001525FE"/>
    <w:rsid w:val="00152F69"/>
    <w:rsid w:val="0015332E"/>
    <w:rsid w:val="00153528"/>
    <w:rsid w:val="00154C40"/>
    <w:rsid w:val="00154D87"/>
    <w:rsid w:val="0015570F"/>
    <w:rsid w:val="0015587C"/>
    <w:rsid w:val="00155DE7"/>
    <w:rsid w:val="00157A11"/>
    <w:rsid w:val="001621EA"/>
    <w:rsid w:val="00162A00"/>
    <w:rsid w:val="00162B77"/>
    <w:rsid w:val="00163998"/>
    <w:rsid w:val="00164593"/>
    <w:rsid w:val="001647AF"/>
    <w:rsid w:val="001649EB"/>
    <w:rsid w:val="00171A3C"/>
    <w:rsid w:val="00171DDF"/>
    <w:rsid w:val="0017300C"/>
    <w:rsid w:val="00173D4A"/>
    <w:rsid w:val="00175BBA"/>
    <w:rsid w:val="00175ECF"/>
    <w:rsid w:val="00177E19"/>
    <w:rsid w:val="00180A21"/>
    <w:rsid w:val="001828E7"/>
    <w:rsid w:val="00184986"/>
    <w:rsid w:val="00185093"/>
    <w:rsid w:val="00186B3D"/>
    <w:rsid w:val="001872B0"/>
    <w:rsid w:val="00187CC9"/>
    <w:rsid w:val="00191309"/>
    <w:rsid w:val="00192446"/>
    <w:rsid w:val="00196382"/>
    <w:rsid w:val="00196F9F"/>
    <w:rsid w:val="00197EC4"/>
    <w:rsid w:val="001A0366"/>
    <w:rsid w:val="001A0630"/>
    <w:rsid w:val="001A08AA"/>
    <w:rsid w:val="001A17A5"/>
    <w:rsid w:val="001A2EF9"/>
    <w:rsid w:val="001A3120"/>
    <w:rsid w:val="001A519E"/>
    <w:rsid w:val="001A57D7"/>
    <w:rsid w:val="001A5897"/>
    <w:rsid w:val="001A6B2B"/>
    <w:rsid w:val="001A7926"/>
    <w:rsid w:val="001B016A"/>
    <w:rsid w:val="001B0B41"/>
    <w:rsid w:val="001B11CA"/>
    <w:rsid w:val="001B145F"/>
    <w:rsid w:val="001B15EF"/>
    <w:rsid w:val="001B1D90"/>
    <w:rsid w:val="001B1FD7"/>
    <w:rsid w:val="001B2108"/>
    <w:rsid w:val="001B231F"/>
    <w:rsid w:val="001B2403"/>
    <w:rsid w:val="001B28A8"/>
    <w:rsid w:val="001B3536"/>
    <w:rsid w:val="001B3744"/>
    <w:rsid w:val="001B3A2E"/>
    <w:rsid w:val="001B5745"/>
    <w:rsid w:val="001B57F8"/>
    <w:rsid w:val="001B60A1"/>
    <w:rsid w:val="001B6A72"/>
    <w:rsid w:val="001C00AA"/>
    <w:rsid w:val="001C0354"/>
    <w:rsid w:val="001C0454"/>
    <w:rsid w:val="001C20A7"/>
    <w:rsid w:val="001C38AD"/>
    <w:rsid w:val="001C3A35"/>
    <w:rsid w:val="001C3F38"/>
    <w:rsid w:val="001C40BB"/>
    <w:rsid w:val="001C4247"/>
    <w:rsid w:val="001C524C"/>
    <w:rsid w:val="001C6E9A"/>
    <w:rsid w:val="001C7E38"/>
    <w:rsid w:val="001D0876"/>
    <w:rsid w:val="001D0A61"/>
    <w:rsid w:val="001D136C"/>
    <w:rsid w:val="001D218D"/>
    <w:rsid w:val="001D2248"/>
    <w:rsid w:val="001D2F10"/>
    <w:rsid w:val="001D3D36"/>
    <w:rsid w:val="001D3D99"/>
    <w:rsid w:val="001D43CA"/>
    <w:rsid w:val="001D616D"/>
    <w:rsid w:val="001D6225"/>
    <w:rsid w:val="001D71CC"/>
    <w:rsid w:val="001D7D91"/>
    <w:rsid w:val="001D7F4A"/>
    <w:rsid w:val="001E0050"/>
    <w:rsid w:val="001E051F"/>
    <w:rsid w:val="001E1AC3"/>
    <w:rsid w:val="001E1DDF"/>
    <w:rsid w:val="001E27D0"/>
    <w:rsid w:val="001E31D6"/>
    <w:rsid w:val="001E637C"/>
    <w:rsid w:val="001E6453"/>
    <w:rsid w:val="001E77DA"/>
    <w:rsid w:val="001E7B8D"/>
    <w:rsid w:val="001E7C96"/>
    <w:rsid w:val="001F005B"/>
    <w:rsid w:val="001F0DB3"/>
    <w:rsid w:val="001F186E"/>
    <w:rsid w:val="001F2E81"/>
    <w:rsid w:val="001F5795"/>
    <w:rsid w:val="001F6595"/>
    <w:rsid w:val="001F706B"/>
    <w:rsid w:val="001F7737"/>
    <w:rsid w:val="00200710"/>
    <w:rsid w:val="00200996"/>
    <w:rsid w:val="00201ED2"/>
    <w:rsid w:val="00202264"/>
    <w:rsid w:val="00202FD6"/>
    <w:rsid w:val="0020314E"/>
    <w:rsid w:val="00204999"/>
    <w:rsid w:val="002055A8"/>
    <w:rsid w:val="00206FE6"/>
    <w:rsid w:val="0020785B"/>
    <w:rsid w:val="002122D7"/>
    <w:rsid w:val="00212373"/>
    <w:rsid w:val="002125B8"/>
    <w:rsid w:val="00212A25"/>
    <w:rsid w:val="00212B3D"/>
    <w:rsid w:val="00212E09"/>
    <w:rsid w:val="00212E3B"/>
    <w:rsid w:val="00213118"/>
    <w:rsid w:val="002138EA"/>
    <w:rsid w:val="00213BED"/>
    <w:rsid w:val="00214FBD"/>
    <w:rsid w:val="00216838"/>
    <w:rsid w:val="00216854"/>
    <w:rsid w:val="00216D32"/>
    <w:rsid w:val="00217F27"/>
    <w:rsid w:val="00220566"/>
    <w:rsid w:val="00220D6F"/>
    <w:rsid w:val="00222897"/>
    <w:rsid w:val="00223883"/>
    <w:rsid w:val="00224B9E"/>
    <w:rsid w:val="002256DE"/>
    <w:rsid w:val="00226E83"/>
    <w:rsid w:val="00227234"/>
    <w:rsid w:val="002305B1"/>
    <w:rsid w:val="002305D7"/>
    <w:rsid w:val="00230B13"/>
    <w:rsid w:val="00230E7D"/>
    <w:rsid w:val="00230EEB"/>
    <w:rsid w:val="00230FC1"/>
    <w:rsid w:val="00233331"/>
    <w:rsid w:val="00233C0F"/>
    <w:rsid w:val="00233CB6"/>
    <w:rsid w:val="00233F7C"/>
    <w:rsid w:val="00234C68"/>
    <w:rsid w:val="00234D1C"/>
    <w:rsid w:val="00234DE5"/>
    <w:rsid w:val="00235141"/>
    <w:rsid w:val="00235394"/>
    <w:rsid w:val="00235813"/>
    <w:rsid w:val="002363EF"/>
    <w:rsid w:val="0023657F"/>
    <w:rsid w:val="00236DB6"/>
    <w:rsid w:val="00237A0C"/>
    <w:rsid w:val="0024123E"/>
    <w:rsid w:val="0024144F"/>
    <w:rsid w:val="00241A14"/>
    <w:rsid w:val="00241CB0"/>
    <w:rsid w:val="00242565"/>
    <w:rsid w:val="002428CE"/>
    <w:rsid w:val="002438FA"/>
    <w:rsid w:val="00244284"/>
    <w:rsid w:val="00244669"/>
    <w:rsid w:val="002446BA"/>
    <w:rsid w:val="0024477F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24B"/>
    <w:rsid w:val="00252765"/>
    <w:rsid w:val="00252C3E"/>
    <w:rsid w:val="00254246"/>
    <w:rsid w:val="0025514E"/>
    <w:rsid w:val="00257230"/>
    <w:rsid w:val="00257735"/>
    <w:rsid w:val="002578B0"/>
    <w:rsid w:val="00260C8B"/>
    <w:rsid w:val="0026179F"/>
    <w:rsid w:val="00261FA7"/>
    <w:rsid w:val="0026351C"/>
    <w:rsid w:val="00263619"/>
    <w:rsid w:val="00263F41"/>
    <w:rsid w:val="002643C9"/>
    <w:rsid w:val="00264F7E"/>
    <w:rsid w:val="002668A4"/>
    <w:rsid w:val="00266C6B"/>
    <w:rsid w:val="0026715C"/>
    <w:rsid w:val="002676E4"/>
    <w:rsid w:val="00267A5B"/>
    <w:rsid w:val="00270E82"/>
    <w:rsid w:val="0027122C"/>
    <w:rsid w:val="00271A10"/>
    <w:rsid w:val="00272EA4"/>
    <w:rsid w:val="0027363C"/>
    <w:rsid w:val="00273F69"/>
    <w:rsid w:val="002741DA"/>
    <w:rsid w:val="002744B3"/>
    <w:rsid w:val="002748A2"/>
    <w:rsid w:val="00274E1A"/>
    <w:rsid w:val="00275B77"/>
    <w:rsid w:val="00277A09"/>
    <w:rsid w:val="002802AD"/>
    <w:rsid w:val="0028121A"/>
    <w:rsid w:val="00281957"/>
    <w:rsid w:val="00282174"/>
    <w:rsid w:val="00282213"/>
    <w:rsid w:val="002827FC"/>
    <w:rsid w:val="00282A35"/>
    <w:rsid w:val="00282B64"/>
    <w:rsid w:val="00283049"/>
    <w:rsid w:val="0028452F"/>
    <w:rsid w:val="002861D8"/>
    <w:rsid w:val="00286795"/>
    <w:rsid w:val="00287895"/>
    <w:rsid w:val="00287D6C"/>
    <w:rsid w:val="00292E5D"/>
    <w:rsid w:val="00294C79"/>
    <w:rsid w:val="002959A7"/>
    <w:rsid w:val="00296975"/>
    <w:rsid w:val="00296B9F"/>
    <w:rsid w:val="00297E6A"/>
    <w:rsid w:val="002A000E"/>
    <w:rsid w:val="002A0240"/>
    <w:rsid w:val="002A0D0E"/>
    <w:rsid w:val="002A1138"/>
    <w:rsid w:val="002A3662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2C0A"/>
    <w:rsid w:val="002B4D62"/>
    <w:rsid w:val="002B5558"/>
    <w:rsid w:val="002B6D34"/>
    <w:rsid w:val="002B77A5"/>
    <w:rsid w:val="002C0A87"/>
    <w:rsid w:val="002C1156"/>
    <w:rsid w:val="002C15B4"/>
    <w:rsid w:val="002C1623"/>
    <w:rsid w:val="002C1E1B"/>
    <w:rsid w:val="002C35EF"/>
    <w:rsid w:val="002C3680"/>
    <w:rsid w:val="002C371D"/>
    <w:rsid w:val="002C3B62"/>
    <w:rsid w:val="002C4FFF"/>
    <w:rsid w:val="002C527C"/>
    <w:rsid w:val="002C55AD"/>
    <w:rsid w:val="002C55D6"/>
    <w:rsid w:val="002C5FE0"/>
    <w:rsid w:val="002C60CA"/>
    <w:rsid w:val="002D09D8"/>
    <w:rsid w:val="002D0D61"/>
    <w:rsid w:val="002D1B83"/>
    <w:rsid w:val="002D3C93"/>
    <w:rsid w:val="002D44BD"/>
    <w:rsid w:val="002D48AF"/>
    <w:rsid w:val="002D50DA"/>
    <w:rsid w:val="002D69EF"/>
    <w:rsid w:val="002D6EAF"/>
    <w:rsid w:val="002D79F2"/>
    <w:rsid w:val="002D7FF2"/>
    <w:rsid w:val="002E07C3"/>
    <w:rsid w:val="002E110F"/>
    <w:rsid w:val="002E1AF2"/>
    <w:rsid w:val="002E224D"/>
    <w:rsid w:val="002E4096"/>
    <w:rsid w:val="002E47F7"/>
    <w:rsid w:val="002E4CBC"/>
    <w:rsid w:val="002E503D"/>
    <w:rsid w:val="002E6323"/>
    <w:rsid w:val="002F1233"/>
    <w:rsid w:val="002F1C26"/>
    <w:rsid w:val="002F1C59"/>
    <w:rsid w:val="002F1CAF"/>
    <w:rsid w:val="002F2CA9"/>
    <w:rsid w:val="002F309C"/>
    <w:rsid w:val="002F3890"/>
    <w:rsid w:val="002F3BE0"/>
    <w:rsid w:val="002F3DF8"/>
    <w:rsid w:val="002F4093"/>
    <w:rsid w:val="002F4A0A"/>
    <w:rsid w:val="002F4BA9"/>
    <w:rsid w:val="002F5FAD"/>
    <w:rsid w:val="002F5FF4"/>
    <w:rsid w:val="002F78ED"/>
    <w:rsid w:val="003001D3"/>
    <w:rsid w:val="00300907"/>
    <w:rsid w:val="00301081"/>
    <w:rsid w:val="0030201A"/>
    <w:rsid w:val="00302811"/>
    <w:rsid w:val="00302C62"/>
    <w:rsid w:val="00302D09"/>
    <w:rsid w:val="00302D64"/>
    <w:rsid w:val="00305F27"/>
    <w:rsid w:val="00305FF2"/>
    <w:rsid w:val="003067FF"/>
    <w:rsid w:val="0030799B"/>
    <w:rsid w:val="00307D2C"/>
    <w:rsid w:val="00311460"/>
    <w:rsid w:val="00311C4E"/>
    <w:rsid w:val="00313FE8"/>
    <w:rsid w:val="00314082"/>
    <w:rsid w:val="003146DD"/>
    <w:rsid w:val="003159F6"/>
    <w:rsid w:val="003167E0"/>
    <w:rsid w:val="00316BDE"/>
    <w:rsid w:val="00317C19"/>
    <w:rsid w:val="00317F6B"/>
    <w:rsid w:val="0032003A"/>
    <w:rsid w:val="00321095"/>
    <w:rsid w:val="003217A5"/>
    <w:rsid w:val="003220AA"/>
    <w:rsid w:val="0032242A"/>
    <w:rsid w:val="00323C3E"/>
    <w:rsid w:val="00324713"/>
    <w:rsid w:val="00326719"/>
    <w:rsid w:val="00326CFF"/>
    <w:rsid w:val="00327430"/>
    <w:rsid w:val="00327965"/>
    <w:rsid w:val="00327A58"/>
    <w:rsid w:val="00330148"/>
    <w:rsid w:val="00330550"/>
    <w:rsid w:val="00332244"/>
    <w:rsid w:val="00332820"/>
    <w:rsid w:val="00332EFC"/>
    <w:rsid w:val="003340C5"/>
    <w:rsid w:val="00334748"/>
    <w:rsid w:val="00334972"/>
    <w:rsid w:val="00335C45"/>
    <w:rsid w:val="003365ED"/>
    <w:rsid w:val="003368A2"/>
    <w:rsid w:val="003370B1"/>
    <w:rsid w:val="00341999"/>
    <w:rsid w:val="00341C42"/>
    <w:rsid w:val="00343304"/>
    <w:rsid w:val="00343480"/>
    <w:rsid w:val="003438AE"/>
    <w:rsid w:val="00343942"/>
    <w:rsid w:val="00344657"/>
    <w:rsid w:val="0034465F"/>
    <w:rsid w:val="003450DD"/>
    <w:rsid w:val="00345FA2"/>
    <w:rsid w:val="003465A2"/>
    <w:rsid w:val="00346C19"/>
    <w:rsid w:val="00346D79"/>
    <w:rsid w:val="00347B3E"/>
    <w:rsid w:val="00350560"/>
    <w:rsid w:val="00350CD7"/>
    <w:rsid w:val="00352B83"/>
    <w:rsid w:val="00352D3A"/>
    <w:rsid w:val="0035314A"/>
    <w:rsid w:val="00353992"/>
    <w:rsid w:val="00353E42"/>
    <w:rsid w:val="003553E3"/>
    <w:rsid w:val="003559BD"/>
    <w:rsid w:val="00360552"/>
    <w:rsid w:val="003631E4"/>
    <w:rsid w:val="00364251"/>
    <w:rsid w:val="00365A27"/>
    <w:rsid w:val="00367724"/>
    <w:rsid w:val="00367BFF"/>
    <w:rsid w:val="0037071B"/>
    <w:rsid w:val="00372AA4"/>
    <w:rsid w:val="00373148"/>
    <w:rsid w:val="003732C7"/>
    <w:rsid w:val="0037341D"/>
    <w:rsid w:val="00374B0A"/>
    <w:rsid w:val="00374DD2"/>
    <w:rsid w:val="0037500A"/>
    <w:rsid w:val="00375FA4"/>
    <w:rsid w:val="00376178"/>
    <w:rsid w:val="0037684C"/>
    <w:rsid w:val="00380C5B"/>
    <w:rsid w:val="00381AEF"/>
    <w:rsid w:val="00383F01"/>
    <w:rsid w:val="00385170"/>
    <w:rsid w:val="00385656"/>
    <w:rsid w:val="003861D5"/>
    <w:rsid w:val="003873FB"/>
    <w:rsid w:val="00390BAF"/>
    <w:rsid w:val="00390D96"/>
    <w:rsid w:val="00391DF0"/>
    <w:rsid w:val="0039331D"/>
    <w:rsid w:val="00393475"/>
    <w:rsid w:val="00394109"/>
    <w:rsid w:val="00397206"/>
    <w:rsid w:val="00397CC0"/>
    <w:rsid w:val="003A1E08"/>
    <w:rsid w:val="003A27BA"/>
    <w:rsid w:val="003A2F4D"/>
    <w:rsid w:val="003A6448"/>
    <w:rsid w:val="003A73C7"/>
    <w:rsid w:val="003A76BD"/>
    <w:rsid w:val="003B1087"/>
    <w:rsid w:val="003B1184"/>
    <w:rsid w:val="003B13F1"/>
    <w:rsid w:val="003B1AA0"/>
    <w:rsid w:val="003B2EED"/>
    <w:rsid w:val="003B4634"/>
    <w:rsid w:val="003B478A"/>
    <w:rsid w:val="003B5AB0"/>
    <w:rsid w:val="003B6406"/>
    <w:rsid w:val="003B6A2C"/>
    <w:rsid w:val="003B76E4"/>
    <w:rsid w:val="003B7D1E"/>
    <w:rsid w:val="003C097D"/>
    <w:rsid w:val="003C1211"/>
    <w:rsid w:val="003C32B2"/>
    <w:rsid w:val="003C4291"/>
    <w:rsid w:val="003C47CE"/>
    <w:rsid w:val="003C4CF5"/>
    <w:rsid w:val="003C54C0"/>
    <w:rsid w:val="003C5E26"/>
    <w:rsid w:val="003D0BB1"/>
    <w:rsid w:val="003D0EAB"/>
    <w:rsid w:val="003D1D54"/>
    <w:rsid w:val="003D2FFE"/>
    <w:rsid w:val="003D3AEA"/>
    <w:rsid w:val="003D3C4E"/>
    <w:rsid w:val="003D3C89"/>
    <w:rsid w:val="003D4663"/>
    <w:rsid w:val="003D5D10"/>
    <w:rsid w:val="003D5EED"/>
    <w:rsid w:val="003D6A66"/>
    <w:rsid w:val="003D759F"/>
    <w:rsid w:val="003D7CEB"/>
    <w:rsid w:val="003D7F66"/>
    <w:rsid w:val="003E0563"/>
    <w:rsid w:val="003E08A1"/>
    <w:rsid w:val="003E300F"/>
    <w:rsid w:val="003E39F0"/>
    <w:rsid w:val="003E58E1"/>
    <w:rsid w:val="003E631D"/>
    <w:rsid w:val="003E747D"/>
    <w:rsid w:val="003F0CFE"/>
    <w:rsid w:val="003F0DD5"/>
    <w:rsid w:val="003F18B9"/>
    <w:rsid w:val="003F1AEA"/>
    <w:rsid w:val="003F229B"/>
    <w:rsid w:val="003F4111"/>
    <w:rsid w:val="003F4287"/>
    <w:rsid w:val="003F5228"/>
    <w:rsid w:val="003F549B"/>
    <w:rsid w:val="003F5C6E"/>
    <w:rsid w:val="003F5FC4"/>
    <w:rsid w:val="003F7715"/>
    <w:rsid w:val="004006F6"/>
    <w:rsid w:val="0040097C"/>
    <w:rsid w:val="00401186"/>
    <w:rsid w:val="0040139E"/>
    <w:rsid w:val="00401A34"/>
    <w:rsid w:val="00402A72"/>
    <w:rsid w:val="00403149"/>
    <w:rsid w:val="00406B7B"/>
    <w:rsid w:val="00406F64"/>
    <w:rsid w:val="00407A23"/>
    <w:rsid w:val="00407C46"/>
    <w:rsid w:val="004130E0"/>
    <w:rsid w:val="004133FA"/>
    <w:rsid w:val="00413C6C"/>
    <w:rsid w:val="0041422D"/>
    <w:rsid w:val="0041477A"/>
    <w:rsid w:val="004148B0"/>
    <w:rsid w:val="004158D4"/>
    <w:rsid w:val="00417068"/>
    <w:rsid w:val="0042009C"/>
    <w:rsid w:val="00420276"/>
    <w:rsid w:val="00420AD5"/>
    <w:rsid w:val="00420CAE"/>
    <w:rsid w:val="00420EBA"/>
    <w:rsid w:val="0042109A"/>
    <w:rsid w:val="0042121B"/>
    <w:rsid w:val="004216F3"/>
    <w:rsid w:val="0042180B"/>
    <w:rsid w:val="00421BA2"/>
    <w:rsid w:val="004224D4"/>
    <w:rsid w:val="004235AD"/>
    <w:rsid w:val="004237A7"/>
    <w:rsid w:val="00423D96"/>
    <w:rsid w:val="004255A3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1C07"/>
    <w:rsid w:val="004323F0"/>
    <w:rsid w:val="004329DB"/>
    <w:rsid w:val="00434649"/>
    <w:rsid w:val="00435025"/>
    <w:rsid w:val="004350D6"/>
    <w:rsid w:val="00436B18"/>
    <w:rsid w:val="004373F8"/>
    <w:rsid w:val="0043783C"/>
    <w:rsid w:val="00437F5D"/>
    <w:rsid w:val="00440452"/>
    <w:rsid w:val="00442EFF"/>
    <w:rsid w:val="004440CF"/>
    <w:rsid w:val="00444225"/>
    <w:rsid w:val="00444EFF"/>
    <w:rsid w:val="0044741F"/>
    <w:rsid w:val="0045011C"/>
    <w:rsid w:val="00450155"/>
    <w:rsid w:val="0045076C"/>
    <w:rsid w:val="00452764"/>
    <w:rsid w:val="004529B4"/>
    <w:rsid w:val="00453919"/>
    <w:rsid w:val="0045541C"/>
    <w:rsid w:val="004556C6"/>
    <w:rsid w:val="00456006"/>
    <w:rsid w:val="00457155"/>
    <w:rsid w:val="0046078E"/>
    <w:rsid w:val="00461B0D"/>
    <w:rsid w:val="00461BE4"/>
    <w:rsid w:val="0046266D"/>
    <w:rsid w:val="00463E53"/>
    <w:rsid w:val="0046497F"/>
    <w:rsid w:val="00464E9A"/>
    <w:rsid w:val="00466240"/>
    <w:rsid w:val="00466AB0"/>
    <w:rsid w:val="00470698"/>
    <w:rsid w:val="00470E49"/>
    <w:rsid w:val="00471B36"/>
    <w:rsid w:val="00471CEE"/>
    <w:rsid w:val="00472288"/>
    <w:rsid w:val="00472D56"/>
    <w:rsid w:val="00474B2C"/>
    <w:rsid w:val="00474FBC"/>
    <w:rsid w:val="00475BC0"/>
    <w:rsid w:val="00476026"/>
    <w:rsid w:val="0047720F"/>
    <w:rsid w:val="00480FE4"/>
    <w:rsid w:val="00481FB9"/>
    <w:rsid w:val="004835B4"/>
    <w:rsid w:val="00483E2D"/>
    <w:rsid w:val="004842FB"/>
    <w:rsid w:val="0048447F"/>
    <w:rsid w:val="00484861"/>
    <w:rsid w:val="00486313"/>
    <w:rsid w:val="0048647C"/>
    <w:rsid w:val="00486880"/>
    <w:rsid w:val="00490FAF"/>
    <w:rsid w:val="00491FA6"/>
    <w:rsid w:val="0049230F"/>
    <w:rsid w:val="00492B73"/>
    <w:rsid w:val="00495A33"/>
    <w:rsid w:val="0049612D"/>
    <w:rsid w:val="004A030D"/>
    <w:rsid w:val="004A1027"/>
    <w:rsid w:val="004A12C7"/>
    <w:rsid w:val="004A1379"/>
    <w:rsid w:val="004A17C7"/>
    <w:rsid w:val="004A201A"/>
    <w:rsid w:val="004A35A8"/>
    <w:rsid w:val="004A4055"/>
    <w:rsid w:val="004A419F"/>
    <w:rsid w:val="004A4511"/>
    <w:rsid w:val="004A45C8"/>
    <w:rsid w:val="004A4EEB"/>
    <w:rsid w:val="004A6632"/>
    <w:rsid w:val="004A7A54"/>
    <w:rsid w:val="004B1313"/>
    <w:rsid w:val="004B14B1"/>
    <w:rsid w:val="004B3DC7"/>
    <w:rsid w:val="004B4CB1"/>
    <w:rsid w:val="004B5407"/>
    <w:rsid w:val="004B65C6"/>
    <w:rsid w:val="004B7065"/>
    <w:rsid w:val="004B71B1"/>
    <w:rsid w:val="004B72DF"/>
    <w:rsid w:val="004C0C0F"/>
    <w:rsid w:val="004C1C62"/>
    <w:rsid w:val="004C3AF6"/>
    <w:rsid w:val="004C3D57"/>
    <w:rsid w:val="004C6EE6"/>
    <w:rsid w:val="004C7C0E"/>
    <w:rsid w:val="004D0FD5"/>
    <w:rsid w:val="004D12E1"/>
    <w:rsid w:val="004D1F0C"/>
    <w:rsid w:val="004D36BE"/>
    <w:rsid w:val="004D5600"/>
    <w:rsid w:val="004D6A7A"/>
    <w:rsid w:val="004D6F26"/>
    <w:rsid w:val="004D7FD0"/>
    <w:rsid w:val="004E0CF1"/>
    <w:rsid w:val="004E1DDF"/>
    <w:rsid w:val="004E1FCF"/>
    <w:rsid w:val="004E2B50"/>
    <w:rsid w:val="004E2C21"/>
    <w:rsid w:val="004E3459"/>
    <w:rsid w:val="004E3CAE"/>
    <w:rsid w:val="004E62EB"/>
    <w:rsid w:val="004E7868"/>
    <w:rsid w:val="004E7BE5"/>
    <w:rsid w:val="004E7E8F"/>
    <w:rsid w:val="004F0D5B"/>
    <w:rsid w:val="004F11B2"/>
    <w:rsid w:val="004F2E6B"/>
    <w:rsid w:val="004F30F6"/>
    <w:rsid w:val="004F3886"/>
    <w:rsid w:val="004F3D34"/>
    <w:rsid w:val="004F3E0E"/>
    <w:rsid w:val="004F3EC6"/>
    <w:rsid w:val="004F4680"/>
    <w:rsid w:val="004F554E"/>
    <w:rsid w:val="004F5999"/>
    <w:rsid w:val="004F65B6"/>
    <w:rsid w:val="004F74DE"/>
    <w:rsid w:val="004F7A3D"/>
    <w:rsid w:val="004F7C82"/>
    <w:rsid w:val="00500FB2"/>
    <w:rsid w:val="0050141A"/>
    <w:rsid w:val="00501CEE"/>
    <w:rsid w:val="005030DE"/>
    <w:rsid w:val="00504577"/>
    <w:rsid w:val="0050574B"/>
    <w:rsid w:val="00505BFA"/>
    <w:rsid w:val="00505CBA"/>
    <w:rsid w:val="0050654B"/>
    <w:rsid w:val="005076FC"/>
    <w:rsid w:val="0051049B"/>
    <w:rsid w:val="00511206"/>
    <w:rsid w:val="00511453"/>
    <w:rsid w:val="00512458"/>
    <w:rsid w:val="005129DD"/>
    <w:rsid w:val="00513D86"/>
    <w:rsid w:val="00514D84"/>
    <w:rsid w:val="00515452"/>
    <w:rsid w:val="005155DC"/>
    <w:rsid w:val="0051619C"/>
    <w:rsid w:val="00516592"/>
    <w:rsid w:val="0051777C"/>
    <w:rsid w:val="00517B81"/>
    <w:rsid w:val="005205F3"/>
    <w:rsid w:val="0052213C"/>
    <w:rsid w:val="00522299"/>
    <w:rsid w:val="00522C5E"/>
    <w:rsid w:val="00522DBC"/>
    <w:rsid w:val="00523341"/>
    <w:rsid w:val="005244EC"/>
    <w:rsid w:val="00524608"/>
    <w:rsid w:val="00524FCA"/>
    <w:rsid w:val="00526D23"/>
    <w:rsid w:val="005270E7"/>
    <w:rsid w:val="005319A6"/>
    <w:rsid w:val="00531D80"/>
    <w:rsid w:val="00532407"/>
    <w:rsid w:val="0053398A"/>
    <w:rsid w:val="005349F2"/>
    <w:rsid w:val="00534D68"/>
    <w:rsid w:val="00536A18"/>
    <w:rsid w:val="00536AAE"/>
    <w:rsid w:val="00536BC2"/>
    <w:rsid w:val="00537CF4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EE1"/>
    <w:rsid w:val="005466AA"/>
    <w:rsid w:val="005468CB"/>
    <w:rsid w:val="00547174"/>
    <w:rsid w:val="00547986"/>
    <w:rsid w:val="00547DA3"/>
    <w:rsid w:val="00547E96"/>
    <w:rsid w:val="00550A51"/>
    <w:rsid w:val="0055151E"/>
    <w:rsid w:val="00553090"/>
    <w:rsid w:val="00554324"/>
    <w:rsid w:val="005548F1"/>
    <w:rsid w:val="00554A16"/>
    <w:rsid w:val="005550DD"/>
    <w:rsid w:val="00555115"/>
    <w:rsid w:val="0055559B"/>
    <w:rsid w:val="005560CC"/>
    <w:rsid w:val="00560261"/>
    <w:rsid w:val="00561108"/>
    <w:rsid w:val="0056238E"/>
    <w:rsid w:val="005645CE"/>
    <w:rsid w:val="0056540E"/>
    <w:rsid w:val="00565867"/>
    <w:rsid w:val="00565B04"/>
    <w:rsid w:val="00565C1C"/>
    <w:rsid w:val="005667F2"/>
    <w:rsid w:val="00566838"/>
    <w:rsid w:val="0056797C"/>
    <w:rsid w:val="0057106E"/>
    <w:rsid w:val="0057183C"/>
    <w:rsid w:val="00571920"/>
    <w:rsid w:val="00571BA2"/>
    <w:rsid w:val="00571BCD"/>
    <w:rsid w:val="00571C21"/>
    <w:rsid w:val="0057304A"/>
    <w:rsid w:val="005735C5"/>
    <w:rsid w:val="00575D58"/>
    <w:rsid w:val="00576117"/>
    <w:rsid w:val="00576FAB"/>
    <w:rsid w:val="005772B4"/>
    <w:rsid w:val="00580883"/>
    <w:rsid w:val="00580F89"/>
    <w:rsid w:val="005813AB"/>
    <w:rsid w:val="005818D5"/>
    <w:rsid w:val="00581BF7"/>
    <w:rsid w:val="00581E88"/>
    <w:rsid w:val="005824F0"/>
    <w:rsid w:val="0058392F"/>
    <w:rsid w:val="0058429F"/>
    <w:rsid w:val="00584F6A"/>
    <w:rsid w:val="00585A3F"/>
    <w:rsid w:val="00585BD7"/>
    <w:rsid w:val="00586EAB"/>
    <w:rsid w:val="00587D2E"/>
    <w:rsid w:val="00590404"/>
    <w:rsid w:val="005908D2"/>
    <w:rsid w:val="0059091D"/>
    <w:rsid w:val="00591E42"/>
    <w:rsid w:val="00592268"/>
    <w:rsid w:val="00592B47"/>
    <w:rsid w:val="0059338C"/>
    <w:rsid w:val="00593EF4"/>
    <w:rsid w:val="0059411C"/>
    <w:rsid w:val="005943B2"/>
    <w:rsid w:val="00594503"/>
    <w:rsid w:val="00595618"/>
    <w:rsid w:val="0059615D"/>
    <w:rsid w:val="005965BC"/>
    <w:rsid w:val="00596785"/>
    <w:rsid w:val="00596A84"/>
    <w:rsid w:val="005970CE"/>
    <w:rsid w:val="00597B4D"/>
    <w:rsid w:val="00597FFC"/>
    <w:rsid w:val="005A0B8C"/>
    <w:rsid w:val="005A0EDD"/>
    <w:rsid w:val="005A37DF"/>
    <w:rsid w:val="005A476C"/>
    <w:rsid w:val="005A48D4"/>
    <w:rsid w:val="005A4B48"/>
    <w:rsid w:val="005A5627"/>
    <w:rsid w:val="005A5C21"/>
    <w:rsid w:val="005A5FA2"/>
    <w:rsid w:val="005A616F"/>
    <w:rsid w:val="005B0106"/>
    <w:rsid w:val="005B0468"/>
    <w:rsid w:val="005B084E"/>
    <w:rsid w:val="005B11FE"/>
    <w:rsid w:val="005B234A"/>
    <w:rsid w:val="005B42D4"/>
    <w:rsid w:val="005B5A4F"/>
    <w:rsid w:val="005B6DF0"/>
    <w:rsid w:val="005C063D"/>
    <w:rsid w:val="005C0B59"/>
    <w:rsid w:val="005C0C19"/>
    <w:rsid w:val="005C10C7"/>
    <w:rsid w:val="005C1100"/>
    <w:rsid w:val="005C2351"/>
    <w:rsid w:val="005C331B"/>
    <w:rsid w:val="005C3FC0"/>
    <w:rsid w:val="005C41A1"/>
    <w:rsid w:val="005C4984"/>
    <w:rsid w:val="005C533E"/>
    <w:rsid w:val="005C53B5"/>
    <w:rsid w:val="005C545B"/>
    <w:rsid w:val="005C5A1C"/>
    <w:rsid w:val="005C6095"/>
    <w:rsid w:val="005C678B"/>
    <w:rsid w:val="005C7630"/>
    <w:rsid w:val="005D018A"/>
    <w:rsid w:val="005D1A84"/>
    <w:rsid w:val="005D1EFE"/>
    <w:rsid w:val="005D50E1"/>
    <w:rsid w:val="005D5472"/>
    <w:rsid w:val="005D6ABF"/>
    <w:rsid w:val="005D6C16"/>
    <w:rsid w:val="005E09B1"/>
    <w:rsid w:val="005E0BA1"/>
    <w:rsid w:val="005E108B"/>
    <w:rsid w:val="005E12CD"/>
    <w:rsid w:val="005E163E"/>
    <w:rsid w:val="005E3D63"/>
    <w:rsid w:val="005E44CB"/>
    <w:rsid w:val="005E4953"/>
    <w:rsid w:val="005E4F46"/>
    <w:rsid w:val="005E6F17"/>
    <w:rsid w:val="005E7EA5"/>
    <w:rsid w:val="005F02CC"/>
    <w:rsid w:val="005F1053"/>
    <w:rsid w:val="005F3834"/>
    <w:rsid w:val="005F3B1B"/>
    <w:rsid w:val="005F4192"/>
    <w:rsid w:val="005F53E9"/>
    <w:rsid w:val="005F5936"/>
    <w:rsid w:val="005F5C5F"/>
    <w:rsid w:val="005F60D9"/>
    <w:rsid w:val="005F61E2"/>
    <w:rsid w:val="005F6663"/>
    <w:rsid w:val="005F7205"/>
    <w:rsid w:val="0060059A"/>
    <w:rsid w:val="00603011"/>
    <w:rsid w:val="006032A0"/>
    <w:rsid w:val="00605241"/>
    <w:rsid w:val="00605A2E"/>
    <w:rsid w:val="006064C3"/>
    <w:rsid w:val="00606A22"/>
    <w:rsid w:val="006071D3"/>
    <w:rsid w:val="00607743"/>
    <w:rsid w:val="00607D98"/>
    <w:rsid w:val="006109F9"/>
    <w:rsid w:val="006112FB"/>
    <w:rsid w:val="00611CD9"/>
    <w:rsid w:val="00612469"/>
    <w:rsid w:val="00612745"/>
    <w:rsid w:val="00612CAE"/>
    <w:rsid w:val="00614859"/>
    <w:rsid w:val="00614F2A"/>
    <w:rsid w:val="0061691F"/>
    <w:rsid w:val="006210C4"/>
    <w:rsid w:val="00621C46"/>
    <w:rsid w:val="00621EF2"/>
    <w:rsid w:val="00622B32"/>
    <w:rsid w:val="00622ECE"/>
    <w:rsid w:val="00624D03"/>
    <w:rsid w:val="00625F4C"/>
    <w:rsid w:val="00626576"/>
    <w:rsid w:val="00626C3D"/>
    <w:rsid w:val="00630907"/>
    <w:rsid w:val="00631298"/>
    <w:rsid w:val="006321D5"/>
    <w:rsid w:val="00632745"/>
    <w:rsid w:val="00632FA9"/>
    <w:rsid w:val="00633150"/>
    <w:rsid w:val="006343A2"/>
    <w:rsid w:val="00635627"/>
    <w:rsid w:val="00636D24"/>
    <w:rsid w:val="00636D7A"/>
    <w:rsid w:val="006376B5"/>
    <w:rsid w:val="00637E35"/>
    <w:rsid w:val="00641185"/>
    <w:rsid w:val="00641F16"/>
    <w:rsid w:val="00642833"/>
    <w:rsid w:val="00642DFE"/>
    <w:rsid w:val="00644744"/>
    <w:rsid w:val="00644BAB"/>
    <w:rsid w:val="00645857"/>
    <w:rsid w:val="00646C0A"/>
    <w:rsid w:val="00647132"/>
    <w:rsid w:val="006476F4"/>
    <w:rsid w:val="00647896"/>
    <w:rsid w:val="00647F1F"/>
    <w:rsid w:val="00650B1D"/>
    <w:rsid w:val="00651C2B"/>
    <w:rsid w:val="00651F87"/>
    <w:rsid w:val="006537BF"/>
    <w:rsid w:val="00653DF0"/>
    <w:rsid w:val="006543AB"/>
    <w:rsid w:val="006546B3"/>
    <w:rsid w:val="00654D11"/>
    <w:rsid w:val="00654F57"/>
    <w:rsid w:val="00656316"/>
    <w:rsid w:val="00656F46"/>
    <w:rsid w:val="00661613"/>
    <w:rsid w:val="006618A3"/>
    <w:rsid w:val="00661AA3"/>
    <w:rsid w:val="00661E22"/>
    <w:rsid w:val="00662DE1"/>
    <w:rsid w:val="00663C47"/>
    <w:rsid w:val="0066688E"/>
    <w:rsid w:val="006675AC"/>
    <w:rsid w:val="00667BA2"/>
    <w:rsid w:val="006716D9"/>
    <w:rsid w:val="00671AB4"/>
    <w:rsid w:val="00671B68"/>
    <w:rsid w:val="00671BF3"/>
    <w:rsid w:val="00673808"/>
    <w:rsid w:val="00674462"/>
    <w:rsid w:val="00674C8F"/>
    <w:rsid w:val="00674CCD"/>
    <w:rsid w:val="00675048"/>
    <w:rsid w:val="00675931"/>
    <w:rsid w:val="00675C03"/>
    <w:rsid w:val="0067639A"/>
    <w:rsid w:val="00677E06"/>
    <w:rsid w:val="00683839"/>
    <w:rsid w:val="00683A4C"/>
    <w:rsid w:val="00684221"/>
    <w:rsid w:val="006856E5"/>
    <w:rsid w:val="00685E3C"/>
    <w:rsid w:val="006867E0"/>
    <w:rsid w:val="006870B3"/>
    <w:rsid w:val="006910BD"/>
    <w:rsid w:val="00692C8D"/>
    <w:rsid w:val="006937D0"/>
    <w:rsid w:val="00693EF7"/>
    <w:rsid w:val="006946D7"/>
    <w:rsid w:val="00694705"/>
    <w:rsid w:val="00695A01"/>
    <w:rsid w:val="00696271"/>
    <w:rsid w:val="00696892"/>
    <w:rsid w:val="00696BE5"/>
    <w:rsid w:val="00697354"/>
    <w:rsid w:val="006A0144"/>
    <w:rsid w:val="006A0756"/>
    <w:rsid w:val="006A2337"/>
    <w:rsid w:val="006A2931"/>
    <w:rsid w:val="006A2BDF"/>
    <w:rsid w:val="006A386D"/>
    <w:rsid w:val="006A3CC1"/>
    <w:rsid w:val="006A542F"/>
    <w:rsid w:val="006A5A2A"/>
    <w:rsid w:val="006A5E2B"/>
    <w:rsid w:val="006A5ED0"/>
    <w:rsid w:val="006A661C"/>
    <w:rsid w:val="006A68A8"/>
    <w:rsid w:val="006A6BFB"/>
    <w:rsid w:val="006A7637"/>
    <w:rsid w:val="006B0B6F"/>
    <w:rsid w:val="006B0D02"/>
    <w:rsid w:val="006B146A"/>
    <w:rsid w:val="006B1C2F"/>
    <w:rsid w:val="006B2923"/>
    <w:rsid w:val="006B32BC"/>
    <w:rsid w:val="006B37BB"/>
    <w:rsid w:val="006B3DCA"/>
    <w:rsid w:val="006B3E60"/>
    <w:rsid w:val="006B675F"/>
    <w:rsid w:val="006C0660"/>
    <w:rsid w:val="006C0DB2"/>
    <w:rsid w:val="006C225A"/>
    <w:rsid w:val="006C2319"/>
    <w:rsid w:val="006C240D"/>
    <w:rsid w:val="006C25DA"/>
    <w:rsid w:val="006C34D4"/>
    <w:rsid w:val="006C4684"/>
    <w:rsid w:val="006C78C9"/>
    <w:rsid w:val="006D00EA"/>
    <w:rsid w:val="006D0BDB"/>
    <w:rsid w:val="006D26BD"/>
    <w:rsid w:val="006D2979"/>
    <w:rsid w:val="006D3D64"/>
    <w:rsid w:val="006D5177"/>
    <w:rsid w:val="006D5724"/>
    <w:rsid w:val="006D5C99"/>
    <w:rsid w:val="006D62BC"/>
    <w:rsid w:val="006D686A"/>
    <w:rsid w:val="006D6FE0"/>
    <w:rsid w:val="006E02D5"/>
    <w:rsid w:val="006E07DE"/>
    <w:rsid w:val="006E2E78"/>
    <w:rsid w:val="006E3412"/>
    <w:rsid w:val="006E3826"/>
    <w:rsid w:val="006E3885"/>
    <w:rsid w:val="006E3906"/>
    <w:rsid w:val="006E5E46"/>
    <w:rsid w:val="006F0C31"/>
    <w:rsid w:val="006F0D5F"/>
    <w:rsid w:val="006F1018"/>
    <w:rsid w:val="006F1DCF"/>
    <w:rsid w:val="006F24D4"/>
    <w:rsid w:val="006F2DB5"/>
    <w:rsid w:val="006F3DFF"/>
    <w:rsid w:val="006F4A77"/>
    <w:rsid w:val="006F5431"/>
    <w:rsid w:val="006F592D"/>
    <w:rsid w:val="006F680D"/>
    <w:rsid w:val="006F6A11"/>
    <w:rsid w:val="006F71BD"/>
    <w:rsid w:val="00700488"/>
    <w:rsid w:val="007016A7"/>
    <w:rsid w:val="0070314E"/>
    <w:rsid w:val="00703391"/>
    <w:rsid w:val="00703A64"/>
    <w:rsid w:val="00703B26"/>
    <w:rsid w:val="00703F5D"/>
    <w:rsid w:val="00704A91"/>
    <w:rsid w:val="00705946"/>
    <w:rsid w:val="00705B94"/>
    <w:rsid w:val="00705C31"/>
    <w:rsid w:val="0070602A"/>
    <w:rsid w:val="0070646B"/>
    <w:rsid w:val="007066FA"/>
    <w:rsid w:val="00706D01"/>
    <w:rsid w:val="00707941"/>
    <w:rsid w:val="00712236"/>
    <w:rsid w:val="0071520D"/>
    <w:rsid w:val="007162EF"/>
    <w:rsid w:val="0071639E"/>
    <w:rsid w:val="007172A4"/>
    <w:rsid w:val="00720148"/>
    <w:rsid w:val="007204CA"/>
    <w:rsid w:val="00720857"/>
    <w:rsid w:val="00721148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F9A"/>
    <w:rsid w:val="00731656"/>
    <w:rsid w:val="0073285D"/>
    <w:rsid w:val="00733111"/>
    <w:rsid w:val="00733AB5"/>
    <w:rsid w:val="00734220"/>
    <w:rsid w:val="007351D3"/>
    <w:rsid w:val="00735809"/>
    <w:rsid w:val="00735C81"/>
    <w:rsid w:val="00735F8D"/>
    <w:rsid w:val="007368F7"/>
    <w:rsid w:val="00736A17"/>
    <w:rsid w:val="0073715E"/>
    <w:rsid w:val="00737456"/>
    <w:rsid w:val="00740288"/>
    <w:rsid w:val="00740B5D"/>
    <w:rsid w:val="00740E75"/>
    <w:rsid w:val="00741775"/>
    <w:rsid w:val="00741FC4"/>
    <w:rsid w:val="007426AB"/>
    <w:rsid w:val="00742D76"/>
    <w:rsid w:val="00743959"/>
    <w:rsid w:val="00743A45"/>
    <w:rsid w:val="00744CC1"/>
    <w:rsid w:val="00744ED5"/>
    <w:rsid w:val="0074559C"/>
    <w:rsid w:val="007470EB"/>
    <w:rsid w:val="00747D15"/>
    <w:rsid w:val="007521B8"/>
    <w:rsid w:val="007522D5"/>
    <w:rsid w:val="0075273B"/>
    <w:rsid w:val="007535B0"/>
    <w:rsid w:val="00753A0E"/>
    <w:rsid w:val="0075412C"/>
    <w:rsid w:val="00754AA9"/>
    <w:rsid w:val="0075571E"/>
    <w:rsid w:val="00755F7A"/>
    <w:rsid w:val="00756305"/>
    <w:rsid w:val="007569C5"/>
    <w:rsid w:val="00756DAC"/>
    <w:rsid w:val="0075743E"/>
    <w:rsid w:val="0075763C"/>
    <w:rsid w:val="007607C0"/>
    <w:rsid w:val="0076215A"/>
    <w:rsid w:val="007636FF"/>
    <w:rsid w:val="007640FB"/>
    <w:rsid w:val="00764AF3"/>
    <w:rsid w:val="00765DF5"/>
    <w:rsid w:val="00770367"/>
    <w:rsid w:val="00770A12"/>
    <w:rsid w:val="00770DE9"/>
    <w:rsid w:val="007714CB"/>
    <w:rsid w:val="007731E0"/>
    <w:rsid w:val="00773C9E"/>
    <w:rsid w:val="00774494"/>
    <w:rsid w:val="00775F0F"/>
    <w:rsid w:val="007769B2"/>
    <w:rsid w:val="0077723F"/>
    <w:rsid w:val="00777F54"/>
    <w:rsid w:val="0078088D"/>
    <w:rsid w:val="00782DCE"/>
    <w:rsid w:val="00784AF4"/>
    <w:rsid w:val="0078537E"/>
    <w:rsid w:val="00785600"/>
    <w:rsid w:val="00786079"/>
    <w:rsid w:val="00786557"/>
    <w:rsid w:val="0078726B"/>
    <w:rsid w:val="00787681"/>
    <w:rsid w:val="00790E05"/>
    <w:rsid w:val="007910AF"/>
    <w:rsid w:val="00791325"/>
    <w:rsid w:val="00791E12"/>
    <w:rsid w:val="0079227D"/>
    <w:rsid w:val="007922A0"/>
    <w:rsid w:val="007928F5"/>
    <w:rsid w:val="00792BEC"/>
    <w:rsid w:val="007931DA"/>
    <w:rsid w:val="00794E59"/>
    <w:rsid w:val="00796A7B"/>
    <w:rsid w:val="00797C16"/>
    <w:rsid w:val="00797E82"/>
    <w:rsid w:val="007A0186"/>
    <w:rsid w:val="007A070E"/>
    <w:rsid w:val="007A08D8"/>
    <w:rsid w:val="007A113A"/>
    <w:rsid w:val="007A29CB"/>
    <w:rsid w:val="007A2D95"/>
    <w:rsid w:val="007A3124"/>
    <w:rsid w:val="007A460F"/>
    <w:rsid w:val="007A47B0"/>
    <w:rsid w:val="007A5183"/>
    <w:rsid w:val="007A56C7"/>
    <w:rsid w:val="007A6059"/>
    <w:rsid w:val="007A620D"/>
    <w:rsid w:val="007A62D5"/>
    <w:rsid w:val="007A63B2"/>
    <w:rsid w:val="007B030B"/>
    <w:rsid w:val="007B0370"/>
    <w:rsid w:val="007B050E"/>
    <w:rsid w:val="007B3E5F"/>
    <w:rsid w:val="007B4439"/>
    <w:rsid w:val="007B486F"/>
    <w:rsid w:val="007B5FDD"/>
    <w:rsid w:val="007B608F"/>
    <w:rsid w:val="007B60DD"/>
    <w:rsid w:val="007B66A3"/>
    <w:rsid w:val="007B7075"/>
    <w:rsid w:val="007B7747"/>
    <w:rsid w:val="007B78F9"/>
    <w:rsid w:val="007C0F61"/>
    <w:rsid w:val="007C2339"/>
    <w:rsid w:val="007C3832"/>
    <w:rsid w:val="007C48A2"/>
    <w:rsid w:val="007C5562"/>
    <w:rsid w:val="007C5CF3"/>
    <w:rsid w:val="007C69D6"/>
    <w:rsid w:val="007C6C67"/>
    <w:rsid w:val="007C6DD8"/>
    <w:rsid w:val="007C7052"/>
    <w:rsid w:val="007D258B"/>
    <w:rsid w:val="007D29A0"/>
    <w:rsid w:val="007D2EA4"/>
    <w:rsid w:val="007D3BE3"/>
    <w:rsid w:val="007D46D4"/>
    <w:rsid w:val="007D5373"/>
    <w:rsid w:val="007D57D8"/>
    <w:rsid w:val="007D5F0D"/>
    <w:rsid w:val="007D6048"/>
    <w:rsid w:val="007D61F5"/>
    <w:rsid w:val="007D62EF"/>
    <w:rsid w:val="007D68AB"/>
    <w:rsid w:val="007D6FDA"/>
    <w:rsid w:val="007D7C94"/>
    <w:rsid w:val="007D7DD2"/>
    <w:rsid w:val="007E1745"/>
    <w:rsid w:val="007E23D4"/>
    <w:rsid w:val="007E2759"/>
    <w:rsid w:val="007E2E0D"/>
    <w:rsid w:val="007E2EF8"/>
    <w:rsid w:val="007E33E2"/>
    <w:rsid w:val="007E38B4"/>
    <w:rsid w:val="007E519C"/>
    <w:rsid w:val="007E65EC"/>
    <w:rsid w:val="007E7A96"/>
    <w:rsid w:val="007E7F14"/>
    <w:rsid w:val="007F0B24"/>
    <w:rsid w:val="007F0E1E"/>
    <w:rsid w:val="007F22ED"/>
    <w:rsid w:val="007F2380"/>
    <w:rsid w:val="007F2E86"/>
    <w:rsid w:val="007F2F55"/>
    <w:rsid w:val="007F4299"/>
    <w:rsid w:val="007F448A"/>
    <w:rsid w:val="007F4CAF"/>
    <w:rsid w:val="007F4CCC"/>
    <w:rsid w:val="007F4CFF"/>
    <w:rsid w:val="007F5B12"/>
    <w:rsid w:val="007F61FA"/>
    <w:rsid w:val="007F62EA"/>
    <w:rsid w:val="007F6D25"/>
    <w:rsid w:val="007F7064"/>
    <w:rsid w:val="007F71F7"/>
    <w:rsid w:val="007F79F7"/>
    <w:rsid w:val="00800980"/>
    <w:rsid w:val="0080182C"/>
    <w:rsid w:val="00801B42"/>
    <w:rsid w:val="00802D01"/>
    <w:rsid w:val="008032DB"/>
    <w:rsid w:val="00804709"/>
    <w:rsid w:val="00804BBC"/>
    <w:rsid w:val="00805D97"/>
    <w:rsid w:val="00806191"/>
    <w:rsid w:val="008065D2"/>
    <w:rsid w:val="008065E8"/>
    <w:rsid w:val="00807CE5"/>
    <w:rsid w:val="008102AE"/>
    <w:rsid w:val="00810B2E"/>
    <w:rsid w:val="0081109E"/>
    <w:rsid w:val="00811DA7"/>
    <w:rsid w:val="0081256D"/>
    <w:rsid w:val="00812DF4"/>
    <w:rsid w:val="0081374E"/>
    <w:rsid w:val="00813B2F"/>
    <w:rsid w:val="00814D7D"/>
    <w:rsid w:val="00814F5D"/>
    <w:rsid w:val="008151BE"/>
    <w:rsid w:val="008152D1"/>
    <w:rsid w:val="008157B0"/>
    <w:rsid w:val="00815DDC"/>
    <w:rsid w:val="0081661C"/>
    <w:rsid w:val="00816C9D"/>
    <w:rsid w:val="008172B0"/>
    <w:rsid w:val="00820791"/>
    <w:rsid w:val="00821312"/>
    <w:rsid w:val="00821DFB"/>
    <w:rsid w:val="0082264A"/>
    <w:rsid w:val="008226D9"/>
    <w:rsid w:val="00823025"/>
    <w:rsid w:val="0082435E"/>
    <w:rsid w:val="00825101"/>
    <w:rsid w:val="0082593C"/>
    <w:rsid w:val="00826B31"/>
    <w:rsid w:val="00830167"/>
    <w:rsid w:val="00830571"/>
    <w:rsid w:val="00830BED"/>
    <w:rsid w:val="00830FBB"/>
    <w:rsid w:val="00831A5E"/>
    <w:rsid w:val="00833096"/>
    <w:rsid w:val="00833404"/>
    <w:rsid w:val="00833761"/>
    <w:rsid w:val="00835BA3"/>
    <w:rsid w:val="00836C44"/>
    <w:rsid w:val="0083754E"/>
    <w:rsid w:val="00837660"/>
    <w:rsid w:val="00837829"/>
    <w:rsid w:val="00840259"/>
    <w:rsid w:val="0084336D"/>
    <w:rsid w:val="008435AC"/>
    <w:rsid w:val="008435B9"/>
    <w:rsid w:val="0084383C"/>
    <w:rsid w:val="00844E43"/>
    <w:rsid w:val="008450F8"/>
    <w:rsid w:val="008458A2"/>
    <w:rsid w:val="00845981"/>
    <w:rsid w:val="00845C53"/>
    <w:rsid w:val="00845E55"/>
    <w:rsid w:val="0084618B"/>
    <w:rsid w:val="008467E4"/>
    <w:rsid w:val="00846D0C"/>
    <w:rsid w:val="008510DE"/>
    <w:rsid w:val="00851143"/>
    <w:rsid w:val="00852A4B"/>
    <w:rsid w:val="00853055"/>
    <w:rsid w:val="008534B0"/>
    <w:rsid w:val="008541B3"/>
    <w:rsid w:val="008543AD"/>
    <w:rsid w:val="00855BEB"/>
    <w:rsid w:val="008568AD"/>
    <w:rsid w:val="00856B4D"/>
    <w:rsid w:val="0086011D"/>
    <w:rsid w:val="00860F93"/>
    <w:rsid w:val="008611CA"/>
    <w:rsid w:val="008612E8"/>
    <w:rsid w:val="00861327"/>
    <w:rsid w:val="0086232E"/>
    <w:rsid w:val="00862804"/>
    <w:rsid w:val="00863CBE"/>
    <w:rsid w:val="00864290"/>
    <w:rsid w:val="00864950"/>
    <w:rsid w:val="008673E4"/>
    <w:rsid w:val="008721CA"/>
    <w:rsid w:val="00876140"/>
    <w:rsid w:val="008768B7"/>
    <w:rsid w:val="0087704D"/>
    <w:rsid w:val="00881047"/>
    <w:rsid w:val="00881256"/>
    <w:rsid w:val="008815B1"/>
    <w:rsid w:val="00882F54"/>
    <w:rsid w:val="00884BE6"/>
    <w:rsid w:val="0088503C"/>
    <w:rsid w:val="00885C93"/>
    <w:rsid w:val="00885D92"/>
    <w:rsid w:val="008861DB"/>
    <w:rsid w:val="00886A7F"/>
    <w:rsid w:val="00887CBB"/>
    <w:rsid w:val="0089054D"/>
    <w:rsid w:val="00890DAA"/>
    <w:rsid w:val="008919A8"/>
    <w:rsid w:val="008919CE"/>
    <w:rsid w:val="00891B2D"/>
    <w:rsid w:val="008929F0"/>
    <w:rsid w:val="00892D01"/>
    <w:rsid w:val="00892D67"/>
    <w:rsid w:val="00893454"/>
    <w:rsid w:val="00893A97"/>
    <w:rsid w:val="00894B63"/>
    <w:rsid w:val="008955BD"/>
    <w:rsid w:val="00895849"/>
    <w:rsid w:val="00895877"/>
    <w:rsid w:val="00895D05"/>
    <w:rsid w:val="0089628D"/>
    <w:rsid w:val="00897A25"/>
    <w:rsid w:val="00897F6F"/>
    <w:rsid w:val="008A0242"/>
    <w:rsid w:val="008A0A78"/>
    <w:rsid w:val="008A196C"/>
    <w:rsid w:val="008A211C"/>
    <w:rsid w:val="008A377C"/>
    <w:rsid w:val="008A46C5"/>
    <w:rsid w:val="008A5C41"/>
    <w:rsid w:val="008A5C93"/>
    <w:rsid w:val="008A5CE8"/>
    <w:rsid w:val="008A6143"/>
    <w:rsid w:val="008B0710"/>
    <w:rsid w:val="008B072D"/>
    <w:rsid w:val="008B0ABC"/>
    <w:rsid w:val="008B0B0F"/>
    <w:rsid w:val="008B0F05"/>
    <w:rsid w:val="008B11B2"/>
    <w:rsid w:val="008B1847"/>
    <w:rsid w:val="008B2287"/>
    <w:rsid w:val="008B345A"/>
    <w:rsid w:val="008B4433"/>
    <w:rsid w:val="008B5C74"/>
    <w:rsid w:val="008B5FFF"/>
    <w:rsid w:val="008B63F0"/>
    <w:rsid w:val="008C0C28"/>
    <w:rsid w:val="008C2308"/>
    <w:rsid w:val="008C4A53"/>
    <w:rsid w:val="008C5340"/>
    <w:rsid w:val="008C5892"/>
    <w:rsid w:val="008C5A23"/>
    <w:rsid w:val="008C60E9"/>
    <w:rsid w:val="008C6498"/>
    <w:rsid w:val="008C6E1A"/>
    <w:rsid w:val="008C6E3C"/>
    <w:rsid w:val="008C7836"/>
    <w:rsid w:val="008C7D77"/>
    <w:rsid w:val="008D0048"/>
    <w:rsid w:val="008D1C1C"/>
    <w:rsid w:val="008D24D2"/>
    <w:rsid w:val="008D4702"/>
    <w:rsid w:val="008D485B"/>
    <w:rsid w:val="008D5216"/>
    <w:rsid w:val="008D57C1"/>
    <w:rsid w:val="008D5B52"/>
    <w:rsid w:val="008D5BEF"/>
    <w:rsid w:val="008D5DA6"/>
    <w:rsid w:val="008D6405"/>
    <w:rsid w:val="008D68B5"/>
    <w:rsid w:val="008E0867"/>
    <w:rsid w:val="008E105C"/>
    <w:rsid w:val="008E14ED"/>
    <w:rsid w:val="008E2355"/>
    <w:rsid w:val="008E30ED"/>
    <w:rsid w:val="008E36CB"/>
    <w:rsid w:val="008E4116"/>
    <w:rsid w:val="008E4165"/>
    <w:rsid w:val="008E5BCF"/>
    <w:rsid w:val="008E683C"/>
    <w:rsid w:val="008E6866"/>
    <w:rsid w:val="008E6A5E"/>
    <w:rsid w:val="008E70A8"/>
    <w:rsid w:val="008E7972"/>
    <w:rsid w:val="008E7E47"/>
    <w:rsid w:val="008F08D9"/>
    <w:rsid w:val="008F0CA3"/>
    <w:rsid w:val="008F110E"/>
    <w:rsid w:val="008F2502"/>
    <w:rsid w:val="008F2F51"/>
    <w:rsid w:val="008F5054"/>
    <w:rsid w:val="008F5145"/>
    <w:rsid w:val="008F540C"/>
    <w:rsid w:val="008F5CC8"/>
    <w:rsid w:val="008F64A6"/>
    <w:rsid w:val="008F6F2F"/>
    <w:rsid w:val="008F7132"/>
    <w:rsid w:val="008F7AD5"/>
    <w:rsid w:val="008F7D93"/>
    <w:rsid w:val="00900394"/>
    <w:rsid w:val="0090158E"/>
    <w:rsid w:val="00901D03"/>
    <w:rsid w:val="00902CCE"/>
    <w:rsid w:val="00902D48"/>
    <w:rsid w:val="00903051"/>
    <w:rsid w:val="0090512F"/>
    <w:rsid w:val="009057C5"/>
    <w:rsid w:val="00906108"/>
    <w:rsid w:val="0090688A"/>
    <w:rsid w:val="00907120"/>
    <w:rsid w:val="009108DB"/>
    <w:rsid w:val="009109CD"/>
    <w:rsid w:val="009115E3"/>
    <w:rsid w:val="00911605"/>
    <w:rsid w:val="00912828"/>
    <w:rsid w:val="00912A97"/>
    <w:rsid w:val="00913190"/>
    <w:rsid w:val="00913485"/>
    <w:rsid w:val="009134A2"/>
    <w:rsid w:val="00913E01"/>
    <w:rsid w:val="00913FDE"/>
    <w:rsid w:val="0091402C"/>
    <w:rsid w:val="00914235"/>
    <w:rsid w:val="009144F6"/>
    <w:rsid w:val="009150A7"/>
    <w:rsid w:val="00916F35"/>
    <w:rsid w:val="00917490"/>
    <w:rsid w:val="00922D0B"/>
    <w:rsid w:val="00924D09"/>
    <w:rsid w:val="00924D44"/>
    <w:rsid w:val="00925234"/>
    <w:rsid w:val="0092556A"/>
    <w:rsid w:val="00926530"/>
    <w:rsid w:val="009266FC"/>
    <w:rsid w:val="00926ED9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949"/>
    <w:rsid w:val="00934FC2"/>
    <w:rsid w:val="00935F8F"/>
    <w:rsid w:val="00937FBD"/>
    <w:rsid w:val="009427F5"/>
    <w:rsid w:val="009429EA"/>
    <w:rsid w:val="009442C2"/>
    <w:rsid w:val="00944976"/>
    <w:rsid w:val="00944A83"/>
    <w:rsid w:val="00944DFC"/>
    <w:rsid w:val="0094722C"/>
    <w:rsid w:val="00947422"/>
    <w:rsid w:val="00947C08"/>
    <w:rsid w:val="009514EA"/>
    <w:rsid w:val="00951CC5"/>
    <w:rsid w:val="0095224A"/>
    <w:rsid w:val="0095378B"/>
    <w:rsid w:val="0095392E"/>
    <w:rsid w:val="009540C0"/>
    <w:rsid w:val="00957E6B"/>
    <w:rsid w:val="00957EF1"/>
    <w:rsid w:val="00961CD7"/>
    <w:rsid w:val="00962845"/>
    <w:rsid w:val="00962DDA"/>
    <w:rsid w:val="00962F49"/>
    <w:rsid w:val="009637A3"/>
    <w:rsid w:val="00964105"/>
    <w:rsid w:val="009646AF"/>
    <w:rsid w:val="00964BDE"/>
    <w:rsid w:val="00964FD6"/>
    <w:rsid w:val="00966785"/>
    <w:rsid w:val="009668C6"/>
    <w:rsid w:val="00966E53"/>
    <w:rsid w:val="0096742A"/>
    <w:rsid w:val="0096752D"/>
    <w:rsid w:val="00967BF4"/>
    <w:rsid w:val="00970A9C"/>
    <w:rsid w:val="009710AF"/>
    <w:rsid w:val="0097133C"/>
    <w:rsid w:val="00972374"/>
    <w:rsid w:val="009731F5"/>
    <w:rsid w:val="00974343"/>
    <w:rsid w:val="00975EC8"/>
    <w:rsid w:val="0097607D"/>
    <w:rsid w:val="009767AC"/>
    <w:rsid w:val="00976F3F"/>
    <w:rsid w:val="009774FB"/>
    <w:rsid w:val="00977B92"/>
    <w:rsid w:val="00980D26"/>
    <w:rsid w:val="00980E79"/>
    <w:rsid w:val="00981493"/>
    <w:rsid w:val="00981975"/>
    <w:rsid w:val="009823B8"/>
    <w:rsid w:val="00982BCC"/>
    <w:rsid w:val="00983910"/>
    <w:rsid w:val="009843F6"/>
    <w:rsid w:val="00984E5F"/>
    <w:rsid w:val="009856FF"/>
    <w:rsid w:val="009857BE"/>
    <w:rsid w:val="009860DC"/>
    <w:rsid w:val="009872DF"/>
    <w:rsid w:val="00987C57"/>
    <w:rsid w:val="00990ED1"/>
    <w:rsid w:val="009913F6"/>
    <w:rsid w:val="009916F6"/>
    <w:rsid w:val="00992B5F"/>
    <w:rsid w:val="00996A25"/>
    <w:rsid w:val="00997D88"/>
    <w:rsid w:val="009A002B"/>
    <w:rsid w:val="009A30C5"/>
    <w:rsid w:val="009A35CD"/>
    <w:rsid w:val="009A398D"/>
    <w:rsid w:val="009A3F19"/>
    <w:rsid w:val="009A4CC5"/>
    <w:rsid w:val="009A4EBC"/>
    <w:rsid w:val="009A54D3"/>
    <w:rsid w:val="009A77CD"/>
    <w:rsid w:val="009B1624"/>
    <w:rsid w:val="009B22D8"/>
    <w:rsid w:val="009B41C2"/>
    <w:rsid w:val="009B424B"/>
    <w:rsid w:val="009B5BBC"/>
    <w:rsid w:val="009B6ABA"/>
    <w:rsid w:val="009B7072"/>
    <w:rsid w:val="009B70DA"/>
    <w:rsid w:val="009C0727"/>
    <w:rsid w:val="009C0CB0"/>
    <w:rsid w:val="009C19DF"/>
    <w:rsid w:val="009C3013"/>
    <w:rsid w:val="009C434A"/>
    <w:rsid w:val="009C5DD4"/>
    <w:rsid w:val="009C5E61"/>
    <w:rsid w:val="009C6214"/>
    <w:rsid w:val="009C68B9"/>
    <w:rsid w:val="009C68CA"/>
    <w:rsid w:val="009C6EE6"/>
    <w:rsid w:val="009C7156"/>
    <w:rsid w:val="009C7664"/>
    <w:rsid w:val="009D3C9E"/>
    <w:rsid w:val="009D594A"/>
    <w:rsid w:val="009D6652"/>
    <w:rsid w:val="009D6EEC"/>
    <w:rsid w:val="009D7623"/>
    <w:rsid w:val="009E1DCF"/>
    <w:rsid w:val="009E3564"/>
    <w:rsid w:val="009E3840"/>
    <w:rsid w:val="009E41C5"/>
    <w:rsid w:val="009E448E"/>
    <w:rsid w:val="009E4B13"/>
    <w:rsid w:val="009E5294"/>
    <w:rsid w:val="009E550C"/>
    <w:rsid w:val="009E5FE3"/>
    <w:rsid w:val="009E6D4E"/>
    <w:rsid w:val="009E757A"/>
    <w:rsid w:val="009F0701"/>
    <w:rsid w:val="009F15CA"/>
    <w:rsid w:val="009F42CA"/>
    <w:rsid w:val="009F7598"/>
    <w:rsid w:val="009F7CB6"/>
    <w:rsid w:val="00A0293F"/>
    <w:rsid w:val="00A04305"/>
    <w:rsid w:val="00A045C1"/>
    <w:rsid w:val="00A04DFF"/>
    <w:rsid w:val="00A0550D"/>
    <w:rsid w:val="00A05F57"/>
    <w:rsid w:val="00A10225"/>
    <w:rsid w:val="00A10684"/>
    <w:rsid w:val="00A10979"/>
    <w:rsid w:val="00A110A8"/>
    <w:rsid w:val="00A113D5"/>
    <w:rsid w:val="00A11D22"/>
    <w:rsid w:val="00A12DC8"/>
    <w:rsid w:val="00A13A16"/>
    <w:rsid w:val="00A13A8A"/>
    <w:rsid w:val="00A13CA9"/>
    <w:rsid w:val="00A147BA"/>
    <w:rsid w:val="00A147C2"/>
    <w:rsid w:val="00A14A77"/>
    <w:rsid w:val="00A150A8"/>
    <w:rsid w:val="00A15730"/>
    <w:rsid w:val="00A15DFD"/>
    <w:rsid w:val="00A15F73"/>
    <w:rsid w:val="00A162C9"/>
    <w:rsid w:val="00A165D9"/>
    <w:rsid w:val="00A16B79"/>
    <w:rsid w:val="00A16D7B"/>
    <w:rsid w:val="00A16FBC"/>
    <w:rsid w:val="00A17573"/>
    <w:rsid w:val="00A20024"/>
    <w:rsid w:val="00A2045B"/>
    <w:rsid w:val="00A210B9"/>
    <w:rsid w:val="00A2134F"/>
    <w:rsid w:val="00A21987"/>
    <w:rsid w:val="00A21F1D"/>
    <w:rsid w:val="00A2268C"/>
    <w:rsid w:val="00A2269D"/>
    <w:rsid w:val="00A22FB6"/>
    <w:rsid w:val="00A2310D"/>
    <w:rsid w:val="00A23737"/>
    <w:rsid w:val="00A2457A"/>
    <w:rsid w:val="00A24FB1"/>
    <w:rsid w:val="00A25888"/>
    <w:rsid w:val="00A2601A"/>
    <w:rsid w:val="00A26469"/>
    <w:rsid w:val="00A27C95"/>
    <w:rsid w:val="00A30ABB"/>
    <w:rsid w:val="00A3175A"/>
    <w:rsid w:val="00A31D45"/>
    <w:rsid w:val="00A339D3"/>
    <w:rsid w:val="00A33E21"/>
    <w:rsid w:val="00A34E4B"/>
    <w:rsid w:val="00A3540D"/>
    <w:rsid w:val="00A35F0C"/>
    <w:rsid w:val="00A36578"/>
    <w:rsid w:val="00A36AF3"/>
    <w:rsid w:val="00A402E6"/>
    <w:rsid w:val="00A41605"/>
    <w:rsid w:val="00A41A6D"/>
    <w:rsid w:val="00A422DB"/>
    <w:rsid w:val="00A43B05"/>
    <w:rsid w:val="00A449AF"/>
    <w:rsid w:val="00A452C2"/>
    <w:rsid w:val="00A452CC"/>
    <w:rsid w:val="00A45933"/>
    <w:rsid w:val="00A45E4D"/>
    <w:rsid w:val="00A46A5C"/>
    <w:rsid w:val="00A505DE"/>
    <w:rsid w:val="00A50894"/>
    <w:rsid w:val="00A515A6"/>
    <w:rsid w:val="00A51825"/>
    <w:rsid w:val="00A51A11"/>
    <w:rsid w:val="00A51BB3"/>
    <w:rsid w:val="00A51F25"/>
    <w:rsid w:val="00A52945"/>
    <w:rsid w:val="00A54225"/>
    <w:rsid w:val="00A55360"/>
    <w:rsid w:val="00A56613"/>
    <w:rsid w:val="00A57698"/>
    <w:rsid w:val="00A60D06"/>
    <w:rsid w:val="00A619CD"/>
    <w:rsid w:val="00A61E96"/>
    <w:rsid w:val="00A63CF4"/>
    <w:rsid w:val="00A64892"/>
    <w:rsid w:val="00A64CC8"/>
    <w:rsid w:val="00A65439"/>
    <w:rsid w:val="00A66192"/>
    <w:rsid w:val="00A67ACD"/>
    <w:rsid w:val="00A71503"/>
    <w:rsid w:val="00A717BF"/>
    <w:rsid w:val="00A72864"/>
    <w:rsid w:val="00A73AA7"/>
    <w:rsid w:val="00A74CFE"/>
    <w:rsid w:val="00A75C1C"/>
    <w:rsid w:val="00A7766D"/>
    <w:rsid w:val="00A802BB"/>
    <w:rsid w:val="00A805E1"/>
    <w:rsid w:val="00A80BEF"/>
    <w:rsid w:val="00A81B15"/>
    <w:rsid w:val="00A82D42"/>
    <w:rsid w:val="00A830DF"/>
    <w:rsid w:val="00A83A16"/>
    <w:rsid w:val="00A83F1B"/>
    <w:rsid w:val="00A8467D"/>
    <w:rsid w:val="00A84D25"/>
    <w:rsid w:val="00A85286"/>
    <w:rsid w:val="00A85DBC"/>
    <w:rsid w:val="00A85EA1"/>
    <w:rsid w:val="00A860B6"/>
    <w:rsid w:val="00A8638D"/>
    <w:rsid w:val="00A86C91"/>
    <w:rsid w:val="00A8765B"/>
    <w:rsid w:val="00A91032"/>
    <w:rsid w:val="00A91132"/>
    <w:rsid w:val="00A934B3"/>
    <w:rsid w:val="00A93B37"/>
    <w:rsid w:val="00A96C33"/>
    <w:rsid w:val="00A97247"/>
    <w:rsid w:val="00AA226D"/>
    <w:rsid w:val="00AA28BF"/>
    <w:rsid w:val="00AA2B35"/>
    <w:rsid w:val="00AA307E"/>
    <w:rsid w:val="00AA3646"/>
    <w:rsid w:val="00AA38D1"/>
    <w:rsid w:val="00AA42AF"/>
    <w:rsid w:val="00AA45BD"/>
    <w:rsid w:val="00AA60C3"/>
    <w:rsid w:val="00AA6632"/>
    <w:rsid w:val="00AA69E4"/>
    <w:rsid w:val="00AA6CBC"/>
    <w:rsid w:val="00AA75B4"/>
    <w:rsid w:val="00AA79B9"/>
    <w:rsid w:val="00AB0C5E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FF6"/>
    <w:rsid w:val="00AC2182"/>
    <w:rsid w:val="00AC22DF"/>
    <w:rsid w:val="00AC24DF"/>
    <w:rsid w:val="00AC307F"/>
    <w:rsid w:val="00AC4018"/>
    <w:rsid w:val="00AC41D2"/>
    <w:rsid w:val="00AC5DDB"/>
    <w:rsid w:val="00AD0224"/>
    <w:rsid w:val="00AD0936"/>
    <w:rsid w:val="00AD0AA7"/>
    <w:rsid w:val="00AD16F1"/>
    <w:rsid w:val="00AD1CBD"/>
    <w:rsid w:val="00AD1CE5"/>
    <w:rsid w:val="00AD21A1"/>
    <w:rsid w:val="00AD222C"/>
    <w:rsid w:val="00AD25D8"/>
    <w:rsid w:val="00AD2C35"/>
    <w:rsid w:val="00AD3CC7"/>
    <w:rsid w:val="00AD4B9B"/>
    <w:rsid w:val="00AD51C0"/>
    <w:rsid w:val="00AD55DE"/>
    <w:rsid w:val="00AD639B"/>
    <w:rsid w:val="00AD6CE0"/>
    <w:rsid w:val="00AD77D7"/>
    <w:rsid w:val="00AE116C"/>
    <w:rsid w:val="00AE261C"/>
    <w:rsid w:val="00AE48C8"/>
    <w:rsid w:val="00AE4E8F"/>
    <w:rsid w:val="00AF0C47"/>
    <w:rsid w:val="00AF0E90"/>
    <w:rsid w:val="00AF0FED"/>
    <w:rsid w:val="00AF472C"/>
    <w:rsid w:val="00AF4FDB"/>
    <w:rsid w:val="00AF6E1F"/>
    <w:rsid w:val="00AF7ECE"/>
    <w:rsid w:val="00B0096A"/>
    <w:rsid w:val="00B02732"/>
    <w:rsid w:val="00B04731"/>
    <w:rsid w:val="00B04885"/>
    <w:rsid w:val="00B04C7E"/>
    <w:rsid w:val="00B0580C"/>
    <w:rsid w:val="00B0589A"/>
    <w:rsid w:val="00B061B9"/>
    <w:rsid w:val="00B107F8"/>
    <w:rsid w:val="00B11258"/>
    <w:rsid w:val="00B11714"/>
    <w:rsid w:val="00B118A8"/>
    <w:rsid w:val="00B136A1"/>
    <w:rsid w:val="00B14A22"/>
    <w:rsid w:val="00B14BC8"/>
    <w:rsid w:val="00B16019"/>
    <w:rsid w:val="00B16076"/>
    <w:rsid w:val="00B16A83"/>
    <w:rsid w:val="00B17FFE"/>
    <w:rsid w:val="00B20C57"/>
    <w:rsid w:val="00B2120B"/>
    <w:rsid w:val="00B21314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BBE"/>
    <w:rsid w:val="00B30E5D"/>
    <w:rsid w:val="00B31B5D"/>
    <w:rsid w:val="00B3288C"/>
    <w:rsid w:val="00B33407"/>
    <w:rsid w:val="00B33610"/>
    <w:rsid w:val="00B34287"/>
    <w:rsid w:val="00B36208"/>
    <w:rsid w:val="00B36687"/>
    <w:rsid w:val="00B3769C"/>
    <w:rsid w:val="00B40D30"/>
    <w:rsid w:val="00B410F6"/>
    <w:rsid w:val="00B421DC"/>
    <w:rsid w:val="00B42FB9"/>
    <w:rsid w:val="00B43A0B"/>
    <w:rsid w:val="00B45429"/>
    <w:rsid w:val="00B474DD"/>
    <w:rsid w:val="00B4796E"/>
    <w:rsid w:val="00B5043F"/>
    <w:rsid w:val="00B50A7E"/>
    <w:rsid w:val="00B5296E"/>
    <w:rsid w:val="00B53706"/>
    <w:rsid w:val="00B5441D"/>
    <w:rsid w:val="00B55048"/>
    <w:rsid w:val="00B551AC"/>
    <w:rsid w:val="00B55428"/>
    <w:rsid w:val="00B55621"/>
    <w:rsid w:val="00B55D9A"/>
    <w:rsid w:val="00B5778B"/>
    <w:rsid w:val="00B57C4A"/>
    <w:rsid w:val="00B62514"/>
    <w:rsid w:val="00B625EF"/>
    <w:rsid w:val="00B64C30"/>
    <w:rsid w:val="00B654F6"/>
    <w:rsid w:val="00B656F3"/>
    <w:rsid w:val="00B70F26"/>
    <w:rsid w:val="00B72160"/>
    <w:rsid w:val="00B72ED9"/>
    <w:rsid w:val="00B753D2"/>
    <w:rsid w:val="00B75673"/>
    <w:rsid w:val="00B75741"/>
    <w:rsid w:val="00B775C1"/>
    <w:rsid w:val="00B801C4"/>
    <w:rsid w:val="00B802D4"/>
    <w:rsid w:val="00B80CEF"/>
    <w:rsid w:val="00B81318"/>
    <w:rsid w:val="00B82152"/>
    <w:rsid w:val="00B823DF"/>
    <w:rsid w:val="00B83053"/>
    <w:rsid w:val="00B83E3E"/>
    <w:rsid w:val="00B8446C"/>
    <w:rsid w:val="00B84D3F"/>
    <w:rsid w:val="00B8577C"/>
    <w:rsid w:val="00B870D4"/>
    <w:rsid w:val="00B87133"/>
    <w:rsid w:val="00B871FB"/>
    <w:rsid w:val="00B87687"/>
    <w:rsid w:val="00B90A15"/>
    <w:rsid w:val="00B92282"/>
    <w:rsid w:val="00B92920"/>
    <w:rsid w:val="00B93D6D"/>
    <w:rsid w:val="00B93F42"/>
    <w:rsid w:val="00B948C0"/>
    <w:rsid w:val="00B95507"/>
    <w:rsid w:val="00B95B57"/>
    <w:rsid w:val="00B960EA"/>
    <w:rsid w:val="00B9705E"/>
    <w:rsid w:val="00BA0BB7"/>
    <w:rsid w:val="00BA0D2D"/>
    <w:rsid w:val="00BA1972"/>
    <w:rsid w:val="00BA21ED"/>
    <w:rsid w:val="00BA25BC"/>
    <w:rsid w:val="00BA3526"/>
    <w:rsid w:val="00BA3829"/>
    <w:rsid w:val="00BA5EFD"/>
    <w:rsid w:val="00BA7945"/>
    <w:rsid w:val="00BB0923"/>
    <w:rsid w:val="00BB314E"/>
    <w:rsid w:val="00BB394D"/>
    <w:rsid w:val="00BB4346"/>
    <w:rsid w:val="00BB66DF"/>
    <w:rsid w:val="00BB6B3A"/>
    <w:rsid w:val="00BC05BB"/>
    <w:rsid w:val="00BC10EC"/>
    <w:rsid w:val="00BC1174"/>
    <w:rsid w:val="00BC151E"/>
    <w:rsid w:val="00BC260F"/>
    <w:rsid w:val="00BC444A"/>
    <w:rsid w:val="00BC4FA2"/>
    <w:rsid w:val="00BC5BB4"/>
    <w:rsid w:val="00BC5CFD"/>
    <w:rsid w:val="00BC5E1B"/>
    <w:rsid w:val="00BC6D97"/>
    <w:rsid w:val="00BC6E5E"/>
    <w:rsid w:val="00BD0905"/>
    <w:rsid w:val="00BD0D18"/>
    <w:rsid w:val="00BD17AE"/>
    <w:rsid w:val="00BD3B5C"/>
    <w:rsid w:val="00BD455F"/>
    <w:rsid w:val="00BD53A3"/>
    <w:rsid w:val="00BD6EAE"/>
    <w:rsid w:val="00BD707B"/>
    <w:rsid w:val="00BD7535"/>
    <w:rsid w:val="00BE1201"/>
    <w:rsid w:val="00BE13B5"/>
    <w:rsid w:val="00BE2C60"/>
    <w:rsid w:val="00BE698E"/>
    <w:rsid w:val="00BE6ECF"/>
    <w:rsid w:val="00BF0888"/>
    <w:rsid w:val="00BF11DD"/>
    <w:rsid w:val="00BF140B"/>
    <w:rsid w:val="00BF144D"/>
    <w:rsid w:val="00BF3113"/>
    <w:rsid w:val="00BF37DB"/>
    <w:rsid w:val="00BF4E47"/>
    <w:rsid w:val="00BF5B15"/>
    <w:rsid w:val="00BF5B3A"/>
    <w:rsid w:val="00BF6387"/>
    <w:rsid w:val="00BF63A7"/>
    <w:rsid w:val="00BF65CC"/>
    <w:rsid w:val="00BF70DF"/>
    <w:rsid w:val="00BF765E"/>
    <w:rsid w:val="00C00AE7"/>
    <w:rsid w:val="00C00DAB"/>
    <w:rsid w:val="00C01561"/>
    <w:rsid w:val="00C017AD"/>
    <w:rsid w:val="00C017EA"/>
    <w:rsid w:val="00C025C1"/>
    <w:rsid w:val="00C0285D"/>
    <w:rsid w:val="00C03957"/>
    <w:rsid w:val="00C03D96"/>
    <w:rsid w:val="00C052D8"/>
    <w:rsid w:val="00C06362"/>
    <w:rsid w:val="00C065DE"/>
    <w:rsid w:val="00C07667"/>
    <w:rsid w:val="00C07AE7"/>
    <w:rsid w:val="00C07C9B"/>
    <w:rsid w:val="00C07D63"/>
    <w:rsid w:val="00C11CF2"/>
    <w:rsid w:val="00C120BB"/>
    <w:rsid w:val="00C1363C"/>
    <w:rsid w:val="00C136FC"/>
    <w:rsid w:val="00C154A0"/>
    <w:rsid w:val="00C16052"/>
    <w:rsid w:val="00C1643C"/>
    <w:rsid w:val="00C17B5E"/>
    <w:rsid w:val="00C209B5"/>
    <w:rsid w:val="00C20AD5"/>
    <w:rsid w:val="00C2113F"/>
    <w:rsid w:val="00C21275"/>
    <w:rsid w:val="00C23CD4"/>
    <w:rsid w:val="00C24782"/>
    <w:rsid w:val="00C25247"/>
    <w:rsid w:val="00C256A2"/>
    <w:rsid w:val="00C25896"/>
    <w:rsid w:val="00C26C44"/>
    <w:rsid w:val="00C26EE8"/>
    <w:rsid w:val="00C27B55"/>
    <w:rsid w:val="00C30B90"/>
    <w:rsid w:val="00C30F8A"/>
    <w:rsid w:val="00C325ED"/>
    <w:rsid w:val="00C32DD7"/>
    <w:rsid w:val="00C352A5"/>
    <w:rsid w:val="00C35E76"/>
    <w:rsid w:val="00C371FB"/>
    <w:rsid w:val="00C37ACA"/>
    <w:rsid w:val="00C426E1"/>
    <w:rsid w:val="00C42897"/>
    <w:rsid w:val="00C42DFF"/>
    <w:rsid w:val="00C42F12"/>
    <w:rsid w:val="00C43B44"/>
    <w:rsid w:val="00C452E4"/>
    <w:rsid w:val="00C47AF1"/>
    <w:rsid w:val="00C47E8D"/>
    <w:rsid w:val="00C50783"/>
    <w:rsid w:val="00C50E22"/>
    <w:rsid w:val="00C510BD"/>
    <w:rsid w:val="00C55E71"/>
    <w:rsid w:val="00C560EE"/>
    <w:rsid w:val="00C574BB"/>
    <w:rsid w:val="00C578BF"/>
    <w:rsid w:val="00C600B5"/>
    <w:rsid w:val="00C60DA7"/>
    <w:rsid w:val="00C619D2"/>
    <w:rsid w:val="00C61D61"/>
    <w:rsid w:val="00C6228D"/>
    <w:rsid w:val="00C6434F"/>
    <w:rsid w:val="00C65303"/>
    <w:rsid w:val="00C66784"/>
    <w:rsid w:val="00C67597"/>
    <w:rsid w:val="00C67D73"/>
    <w:rsid w:val="00C70505"/>
    <w:rsid w:val="00C70686"/>
    <w:rsid w:val="00C70AA8"/>
    <w:rsid w:val="00C72798"/>
    <w:rsid w:val="00C736A3"/>
    <w:rsid w:val="00C738A7"/>
    <w:rsid w:val="00C739A1"/>
    <w:rsid w:val="00C73B35"/>
    <w:rsid w:val="00C747CA"/>
    <w:rsid w:val="00C74B4D"/>
    <w:rsid w:val="00C759A3"/>
    <w:rsid w:val="00C75E14"/>
    <w:rsid w:val="00C769E2"/>
    <w:rsid w:val="00C77ADA"/>
    <w:rsid w:val="00C8000D"/>
    <w:rsid w:val="00C80762"/>
    <w:rsid w:val="00C81F5E"/>
    <w:rsid w:val="00C82F31"/>
    <w:rsid w:val="00C84088"/>
    <w:rsid w:val="00C841AD"/>
    <w:rsid w:val="00C84EC1"/>
    <w:rsid w:val="00C85DFF"/>
    <w:rsid w:val="00C85EB1"/>
    <w:rsid w:val="00C8655C"/>
    <w:rsid w:val="00C902BB"/>
    <w:rsid w:val="00C9198B"/>
    <w:rsid w:val="00C927DA"/>
    <w:rsid w:val="00C92850"/>
    <w:rsid w:val="00C93502"/>
    <w:rsid w:val="00C937F2"/>
    <w:rsid w:val="00C94037"/>
    <w:rsid w:val="00C94519"/>
    <w:rsid w:val="00C94725"/>
    <w:rsid w:val="00C958F3"/>
    <w:rsid w:val="00C95B15"/>
    <w:rsid w:val="00C969AD"/>
    <w:rsid w:val="00CA2253"/>
    <w:rsid w:val="00CA3A27"/>
    <w:rsid w:val="00CA45A3"/>
    <w:rsid w:val="00CA4A70"/>
    <w:rsid w:val="00CA4CE0"/>
    <w:rsid w:val="00CA517A"/>
    <w:rsid w:val="00CA53CC"/>
    <w:rsid w:val="00CA624F"/>
    <w:rsid w:val="00CA77F9"/>
    <w:rsid w:val="00CA7819"/>
    <w:rsid w:val="00CB0475"/>
    <w:rsid w:val="00CB1294"/>
    <w:rsid w:val="00CB15CE"/>
    <w:rsid w:val="00CB1EF3"/>
    <w:rsid w:val="00CB2259"/>
    <w:rsid w:val="00CB29E4"/>
    <w:rsid w:val="00CB3253"/>
    <w:rsid w:val="00CB398B"/>
    <w:rsid w:val="00CB39EF"/>
    <w:rsid w:val="00CB4C7F"/>
    <w:rsid w:val="00CB5289"/>
    <w:rsid w:val="00CB5BF2"/>
    <w:rsid w:val="00CB6259"/>
    <w:rsid w:val="00CB7308"/>
    <w:rsid w:val="00CB7762"/>
    <w:rsid w:val="00CC38B3"/>
    <w:rsid w:val="00CC4094"/>
    <w:rsid w:val="00CC41C2"/>
    <w:rsid w:val="00CC444B"/>
    <w:rsid w:val="00CC4D77"/>
    <w:rsid w:val="00CC6A30"/>
    <w:rsid w:val="00CC6B79"/>
    <w:rsid w:val="00CC6FE0"/>
    <w:rsid w:val="00CC7CED"/>
    <w:rsid w:val="00CD0120"/>
    <w:rsid w:val="00CD103D"/>
    <w:rsid w:val="00CD1ADE"/>
    <w:rsid w:val="00CD254C"/>
    <w:rsid w:val="00CD41C0"/>
    <w:rsid w:val="00CD4218"/>
    <w:rsid w:val="00CD5CB0"/>
    <w:rsid w:val="00CD6C8B"/>
    <w:rsid w:val="00CD7BE7"/>
    <w:rsid w:val="00CD7F91"/>
    <w:rsid w:val="00CE01CA"/>
    <w:rsid w:val="00CE0386"/>
    <w:rsid w:val="00CE0C50"/>
    <w:rsid w:val="00CE173B"/>
    <w:rsid w:val="00CE24BC"/>
    <w:rsid w:val="00CE2BEC"/>
    <w:rsid w:val="00CE2D9C"/>
    <w:rsid w:val="00CE448D"/>
    <w:rsid w:val="00CE625B"/>
    <w:rsid w:val="00CE6653"/>
    <w:rsid w:val="00CF0031"/>
    <w:rsid w:val="00CF0C99"/>
    <w:rsid w:val="00CF0E4F"/>
    <w:rsid w:val="00CF208D"/>
    <w:rsid w:val="00CF24F4"/>
    <w:rsid w:val="00CF2565"/>
    <w:rsid w:val="00CF30C0"/>
    <w:rsid w:val="00CF36CB"/>
    <w:rsid w:val="00CF46D3"/>
    <w:rsid w:val="00CF54EB"/>
    <w:rsid w:val="00CF7587"/>
    <w:rsid w:val="00D0037C"/>
    <w:rsid w:val="00D0153D"/>
    <w:rsid w:val="00D028DF"/>
    <w:rsid w:val="00D02B99"/>
    <w:rsid w:val="00D0381D"/>
    <w:rsid w:val="00D04197"/>
    <w:rsid w:val="00D05A5C"/>
    <w:rsid w:val="00D05B4B"/>
    <w:rsid w:val="00D05DDF"/>
    <w:rsid w:val="00D05E12"/>
    <w:rsid w:val="00D06E89"/>
    <w:rsid w:val="00D07394"/>
    <w:rsid w:val="00D076FD"/>
    <w:rsid w:val="00D10DB7"/>
    <w:rsid w:val="00D110D1"/>
    <w:rsid w:val="00D11FDB"/>
    <w:rsid w:val="00D129EF"/>
    <w:rsid w:val="00D12CB8"/>
    <w:rsid w:val="00D12FA5"/>
    <w:rsid w:val="00D12FC0"/>
    <w:rsid w:val="00D14ABC"/>
    <w:rsid w:val="00D15B6A"/>
    <w:rsid w:val="00D16623"/>
    <w:rsid w:val="00D16BF8"/>
    <w:rsid w:val="00D16CE2"/>
    <w:rsid w:val="00D21245"/>
    <w:rsid w:val="00D22F37"/>
    <w:rsid w:val="00D24133"/>
    <w:rsid w:val="00D24556"/>
    <w:rsid w:val="00D248B6"/>
    <w:rsid w:val="00D26312"/>
    <w:rsid w:val="00D26D63"/>
    <w:rsid w:val="00D271CF"/>
    <w:rsid w:val="00D27452"/>
    <w:rsid w:val="00D27B6C"/>
    <w:rsid w:val="00D30130"/>
    <w:rsid w:val="00D32CAB"/>
    <w:rsid w:val="00D32F72"/>
    <w:rsid w:val="00D36623"/>
    <w:rsid w:val="00D37444"/>
    <w:rsid w:val="00D37A5A"/>
    <w:rsid w:val="00D402C2"/>
    <w:rsid w:val="00D4055D"/>
    <w:rsid w:val="00D419F4"/>
    <w:rsid w:val="00D41AF1"/>
    <w:rsid w:val="00D43159"/>
    <w:rsid w:val="00D44EC3"/>
    <w:rsid w:val="00D450CF"/>
    <w:rsid w:val="00D45890"/>
    <w:rsid w:val="00D45D30"/>
    <w:rsid w:val="00D46F53"/>
    <w:rsid w:val="00D477D1"/>
    <w:rsid w:val="00D50406"/>
    <w:rsid w:val="00D50610"/>
    <w:rsid w:val="00D50E9F"/>
    <w:rsid w:val="00D5113B"/>
    <w:rsid w:val="00D512AE"/>
    <w:rsid w:val="00D51ABA"/>
    <w:rsid w:val="00D520E4"/>
    <w:rsid w:val="00D52694"/>
    <w:rsid w:val="00D52FAC"/>
    <w:rsid w:val="00D53C01"/>
    <w:rsid w:val="00D53E79"/>
    <w:rsid w:val="00D54071"/>
    <w:rsid w:val="00D54E81"/>
    <w:rsid w:val="00D55B87"/>
    <w:rsid w:val="00D567FB"/>
    <w:rsid w:val="00D57DFA"/>
    <w:rsid w:val="00D60136"/>
    <w:rsid w:val="00D60138"/>
    <w:rsid w:val="00D603D1"/>
    <w:rsid w:val="00D61198"/>
    <w:rsid w:val="00D6123B"/>
    <w:rsid w:val="00D613B6"/>
    <w:rsid w:val="00D639F5"/>
    <w:rsid w:val="00D6435A"/>
    <w:rsid w:val="00D645D8"/>
    <w:rsid w:val="00D656B9"/>
    <w:rsid w:val="00D6686A"/>
    <w:rsid w:val="00D6691C"/>
    <w:rsid w:val="00D66B3C"/>
    <w:rsid w:val="00D70A6D"/>
    <w:rsid w:val="00D70D73"/>
    <w:rsid w:val="00D70DBC"/>
    <w:rsid w:val="00D70EBF"/>
    <w:rsid w:val="00D7132A"/>
    <w:rsid w:val="00D71FB5"/>
    <w:rsid w:val="00D736CC"/>
    <w:rsid w:val="00D74E57"/>
    <w:rsid w:val="00D7664D"/>
    <w:rsid w:val="00D767EC"/>
    <w:rsid w:val="00D77424"/>
    <w:rsid w:val="00D77D16"/>
    <w:rsid w:val="00D80FB1"/>
    <w:rsid w:val="00D8144A"/>
    <w:rsid w:val="00D82E15"/>
    <w:rsid w:val="00D839A8"/>
    <w:rsid w:val="00D83FAD"/>
    <w:rsid w:val="00D841E8"/>
    <w:rsid w:val="00D8465F"/>
    <w:rsid w:val="00D84F2F"/>
    <w:rsid w:val="00D85322"/>
    <w:rsid w:val="00D86302"/>
    <w:rsid w:val="00D90529"/>
    <w:rsid w:val="00D9153D"/>
    <w:rsid w:val="00D922A6"/>
    <w:rsid w:val="00D930FE"/>
    <w:rsid w:val="00D935B8"/>
    <w:rsid w:val="00D941B4"/>
    <w:rsid w:val="00D9442D"/>
    <w:rsid w:val="00D9763F"/>
    <w:rsid w:val="00D97F28"/>
    <w:rsid w:val="00DA175A"/>
    <w:rsid w:val="00DA2833"/>
    <w:rsid w:val="00DA44AD"/>
    <w:rsid w:val="00DA56EA"/>
    <w:rsid w:val="00DA5825"/>
    <w:rsid w:val="00DA66C3"/>
    <w:rsid w:val="00DB077E"/>
    <w:rsid w:val="00DB0CE3"/>
    <w:rsid w:val="00DB0E27"/>
    <w:rsid w:val="00DB204E"/>
    <w:rsid w:val="00DB3E97"/>
    <w:rsid w:val="00DB4599"/>
    <w:rsid w:val="00DB4974"/>
    <w:rsid w:val="00DB4A68"/>
    <w:rsid w:val="00DB5BCD"/>
    <w:rsid w:val="00DC07AA"/>
    <w:rsid w:val="00DC1A94"/>
    <w:rsid w:val="00DC2027"/>
    <w:rsid w:val="00DC4132"/>
    <w:rsid w:val="00DC4C4F"/>
    <w:rsid w:val="00DC5EDA"/>
    <w:rsid w:val="00DC60DE"/>
    <w:rsid w:val="00DC64F8"/>
    <w:rsid w:val="00DC73F8"/>
    <w:rsid w:val="00DC7615"/>
    <w:rsid w:val="00DC7652"/>
    <w:rsid w:val="00DD0A3D"/>
    <w:rsid w:val="00DD0C2C"/>
    <w:rsid w:val="00DD129F"/>
    <w:rsid w:val="00DD4BF9"/>
    <w:rsid w:val="00DD59F7"/>
    <w:rsid w:val="00DD71D0"/>
    <w:rsid w:val="00DD7E5E"/>
    <w:rsid w:val="00DE00E7"/>
    <w:rsid w:val="00DE03BB"/>
    <w:rsid w:val="00DE05C0"/>
    <w:rsid w:val="00DE2802"/>
    <w:rsid w:val="00DE345A"/>
    <w:rsid w:val="00DE362C"/>
    <w:rsid w:val="00DE495C"/>
    <w:rsid w:val="00DE4F4E"/>
    <w:rsid w:val="00DE7486"/>
    <w:rsid w:val="00DF0375"/>
    <w:rsid w:val="00DF127D"/>
    <w:rsid w:val="00DF1F4A"/>
    <w:rsid w:val="00DF24BD"/>
    <w:rsid w:val="00DF375E"/>
    <w:rsid w:val="00DF4663"/>
    <w:rsid w:val="00DF487F"/>
    <w:rsid w:val="00DF4FC4"/>
    <w:rsid w:val="00DF594E"/>
    <w:rsid w:val="00DF5D65"/>
    <w:rsid w:val="00DF780C"/>
    <w:rsid w:val="00DF7BB1"/>
    <w:rsid w:val="00DF7F22"/>
    <w:rsid w:val="00E00035"/>
    <w:rsid w:val="00E00224"/>
    <w:rsid w:val="00E00358"/>
    <w:rsid w:val="00E00F87"/>
    <w:rsid w:val="00E0101F"/>
    <w:rsid w:val="00E01DFA"/>
    <w:rsid w:val="00E02595"/>
    <w:rsid w:val="00E026AA"/>
    <w:rsid w:val="00E0294E"/>
    <w:rsid w:val="00E02F86"/>
    <w:rsid w:val="00E038CE"/>
    <w:rsid w:val="00E0463C"/>
    <w:rsid w:val="00E04985"/>
    <w:rsid w:val="00E04B29"/>
    <w:rsid w:val="00E04CCB"/>
    <w:rsid w:val="00E06307"/>
    <w:rsid w:val="00E073B4"/>
    <w:rsid w:val="00E0763A"/>
    <w:rsid w:val="00E077C9"/>
    <w:rsid w:val="00E07E58"/>
    <w:rsid w:val="00E106BB"/>
    <w:rsid w:val="00E11157"/>
    <w:rsid w:val="00E113F1"/>
    <w:rsid w:val="00E119AC"/>
    <w:rsid w:val="00E11C02"/>
    <w:rsid w:val="00E136AD"/>
    <w:rsid w:val="00E139D6"/>
    <w:rsid w:val="00E13CEA"/>
    <w:rsid w:val="00E1568F"/>
    <w:rsid w:val="00E15F8C"/>
    <w:rsid w:val="00E17D01"/>
    <w:rsid w:val="00E207D6"/>
    <w:rsid w:val="00E2104C"/>
    <w:rsid w:val="00E224FC"/>
    <w:rsid w:val="00E23FF2"/>
    <w:rsid w:val="00E24CD3"/>
    <w:rsid w:val="00E25A67"/>
    <w:rsid w:val="00E26050"/>
    <w:rsid w:val="00E2626A"/>
    <w:rsid w:val="00E264CA"/>
    <w:rsid w:val="00E266A2"/>
    <w:rsid w:val="00E27E85"/>
    <w:rsid w:val="00E315CC"/>
    <w:rsid w:val="00E31F57"/>
    <w:rsid w:val="00E3202B"/>
    <w:rsid w:val="00E336C5"/>
    <w:rsid w:val="00E34794"/>
    <w:rsid w:val="00E3570A"/>
    <w:rsid w:val="00E35A79"/>
    <w:rsid w:val="00E3639A"/>
    <w:rsid w:val="00E4035E"/>
    <w:rsid w:val="00E40862"/>
    <w:rsid w:val="00E40A27"/>
    <w:rsid w:val="00E41143"/>
    <w:rsid w:val="00E41279"/>
    <w:rsid w:val="00E4170C"/>
    <w:rsid w:val="00E41EB5"/>
    <w:rsid w:val="00E4251A"/>
    <w:rsid w:val="00E431C5"/>
    <w:rsid w:val="00E43D7B"/>
    <w:rsid w:val="00E43F57"/>
    <w:rsid w:val="00E46512"/>
    <w:rsid w:val="00E46A0D"/>
    <w:rsid w:val="00E46A3B"/>
    <w:rsid w:val="00E47021"/>
    <w:rsid w:val="00E5006C"/>
    <w:rsid w:val="00E502C4"/>
    <w:rsid w:val="00E52535"/>
    <w:rsid w:val="00E5301F"/>
    <w:rsid w:val="00E53F62"/>
    <w:rsid w:val="00E5558E"/>
    <w:rsid w:val="00E55ABC"/>
    <w:rsid w:val="00E56CE5"/>
    <w:rsid w:val="00E56D36"/>
    <w:rsid w:val="00E57B74"/>
    <w:rsid w:val="00E60AAB"/>
    <w:rsid w:val="00E617E6"/>
    <w:rsid w:val="00E61D6E"/>
    <w:rsid w:val="00E62E16"/>
    <w:rsid w:val="00E64464"/>
    <w:rsid w:val="00E66881"/>
    <w:rsid w:val="00E67552"/>
    <w:rsid w:val="00E67B9B"/>
    <w:rsid w:val="00E70E1F"/>
    <w:rsid w:val="00E711AE"/>
    <w:rsid w:val="00E721F1"/>
    <w:rsid w:val="00E73347"/>
    <w:rsid w:val="00E7484B"/>
    <w:rsid w:val="00E74D7C"/>
    <w:rsid w:val="00E8093B"/>
    <w:rsid w:val="00E812BD"/>
    <w:rsid w:val="00E81A53"/>
    <w:rsid w:val="00E81F5D"/>
    <w:rsid w:val="00E82FA7"/>
    <w:rsid w:val="00E839F9"/>
    <w:rsid w:val="00E8493D"/>
    <w:rsid w:val="00E85BC7"/>
    <w:rsid w:val="00E85EC2"/>
    <w:rsid w:val="00E8629F"/>
    <w:rsid w:val="00E86687"/>
    <w:rsid w:val="00E87347"/>
    <w:rsid w:val="00E8740D"/>
    <w:rsid w:val="00E87722"/>
    <w:rsid w:val="00E87BE3"/>
    <w:rsid w:val="00E90B54"/>
    <w:rsid w:val="00E910FC"/>
    <w:rsid w:val="00E94990"/>
    <w:rsid w:val="00E9594C"/>
    <w:rsid w:val="00E9648F"/>
    <w:rsid w:val="00E97962"/>
    <w:rsid w:val="00E97AA9"/>
    <w:rsid w:val="00EA09B1"/>
    <w:rsid w:val="00EA0D31"/>
    <w:rsid w:val="00EA1563"/>
    <w:rsid w:val="00EA2A91"/>
    <w:rsid w:val="00EA2FB6"/>
    <w:rsid w:val="00EA3C24"/>
    <w:rsid w:val="00EA3D76"/>
    <w:rsid w:val="00EA4BDA"/>
    <w:rsid w:val="00EA6F88"/>
    <w:rsid w:val="00EA720B"/>
    <w:rsid w:val="00EB0292"/>
    <w:rsid w:val="00EB0D60"/>
    <w:rsid w:val="00EB1D43"/>
    <w:rsid w:val="00EB3438"/>
    <w:rsid w:val="00EB3A40"/>
    <w:rsid w:val="00EB3BAE"/>
    <w:rsid w:val="00EB3E89"/>
    <w:rsid w:val="00EB4593"/>
    <w:rsid w:val="00EB45B5"/>
    <w:rsid w:val="00EB52E1"/>
    <w:rsid w:val="00EB597F"/>
    <w:rsid w:val="00EB63B7"/>
    <w:rsid w:val="00EB66B4"/>
    <w:rsid w:val="00EB748E"/>
    <w:rsid w:val="00EB7A08"/>
    <w:rsid w:val="00EC0715"/>
    <w:rsid w:val="00EC0B01"/>
    <w:rsid w:val="00EC0E84"/>
    <w:rsid w:val="00EC3846"/>
    <w:rsid w:val="00EC6227"/>
    <w:rsid w:val="00EC6A1C"/>
    <w:rsid w:val="00EC6E93"/>
    <w:rsid w:val="00ED1C52"/>
    <w:rsid w:val="00ED22E9"/>
    <w:rsid w:val="00ED2A66"/>
    <w:rsid w:val="00ED2C66"/>
    <w:rsid w:val="00ED322E"/>
    <w:rsid w:val="00ED3C17"/>
    <w:rsid w:val="00ED4413"/>
    <w:rsid w:val="00ED5ABD"/>
    <w:rsid w:val="00ED5D62"/>
    <w:rsid w:val="00EE060B"/>
    <w:rsid w:val="00EE066A"/>
    <w:rsid w:val="00EE0921"/>
    <w:rsid w:val="00EE2605"/>
    <w:rsid w:val="00EE3A95"/>
    <w:rsid w:val="00EE5692"/>
    <w:rsid w:val="00EE61B6"/>
    <w:rsid w:val="00EF0164"/>
    <w:rsid w:val="00EF0C44"/>
    <w:rsid w:val="00EF0CA1"/>
    <w:rsid w:val="00EF1A8E"/>
    <w:rsid w:val="00EF1EDE"/>
    <w:rsid w:val="00EF4235"/>
    <w:rsid w:val="00EF42C6"/>
    <w:rsid w:val="00EF4D19"/>
    <w:rsid w:val="00EF4DB4"/>
    <w:rsid w:val="00EF4EBE"/>
    <w:rsid w:val="00EF53BF"/>
    <w:rsid w:val="00EF5511"/>
    <w:rsid w:val="00EF5796"/>
    <w:rsid w:val="00EF5D8B"/>
    <w:rsid w:val="00EF60D4"/>
    <w:rsid w:val="00EF6543"/>
    <w:rsid w:val="00EF678B"/>
    <w:rsid w:val="00EF75D0"/>
    <w:rsid w:val="00F00C5C"/>
    <w:rsid w:val="00F00FC4"/>
    <w:rsid w:val="00F01416"/>
    <w:rsid w:val="00F04035"/>
    <w:rsid w:val="00F0487B"/>
    <w:rsid w:val="00F0557F"/>
    <w:rsid w:val="00F05B38"/>
    <w:rsid w:val="00F05D4D"/>
    <w:rsid w:val="00F05DFF"/>
    <w:rsid w:val="00F0673A"/>
    <w:rsid w:val="00F072D8"/>
    <w:rsid w:val="00F07C7D"/>
    <w:rsid w:val="00F10310"/>
    <w:rsid w:val="00F10B79"/>
    <w:rsid w:val="00F10D39"/>
    <w:rsid w:val="00F1223C"/>
    <w:rsid w:val="00F12D23"/>
    <w:rsid w:val="00F13CED"/>
    <w:rsid w:val="00F14A93"/>
    <w:rsid w:val="00F15628"/>
    <w:rsid w:val="00F15855"/>
    <w:rsid w:val="00F163BC"/>
    <w:rsid w:val="00F16D32"/>
    <w:rsid w:val="00F1709D"/>
    <w:rsid w:val="00F17FE1"/>
    <w:rsid w:val="00F2267B"/>
    <w:rsid w:val="00F22BD0"/>
    <w:rsid w:val="00F2304F"/>
    <w:rsid w:val="00F24C97"/>
    <w:rsid w:val="00F25AFC"/>
    <w:rsid w:val="00F2635A"/>
    <w:rsid w:val="00F26D4A"/>
    <w:rsid w:val="00F279BB"/>
    <w:rsid w:val="00F30653"/>
    <w:rsid w:val="00F306F4"/>
    <w:rsid w:val="00F31D4A"/>
    <w:rsid w:val="00F3413D"/>
    <w:rsid w:val="00F35A51"/>
    <w:rsid w:val="00F35F5E"/>
    <w:rsid w:val="00F35FF1"/>
    <w:rsid w:val="00F36B8F"/>
    <w:rsid w:val="00F36EBF"/>
    <w:rsid w:val="00F375C8"/>
    <w:rsid w:val="00F37F62"/>
    <w:rsid w:val="00F42619"/>
    <w:rsid w:val="00F428E4"/>
    <w:rsid w:val="00F43686"/>
    <w:rsid w:val="00F44FB6"/>
    <w:rsid w:val="00F45E15"/>
    <w:rsid w:val="00F4640E"/>
    <w:rsid w:val="00F4671C"/>
    <w:rsid w:val="00F508B8"/>
    <w:rsid w:val="00F5146D"/>
    <w:rsid w:val="00F5153F"/>
    <w:rsid w:val="00F5261B"/>
    <w:rsid w:val="00F52B4D"/>
    <w:rsid w:val="00F53597"/>
    <w:rsid w:val="00F5431E"/>
    <w:rsid w:val="00F558E6"/>
    <w:rsid w:val="00F61608"/>
    <w:rsid w:val="00F62785"/>
    <w:rsid w:val="00F63286"/>
    <w:rsid w:val="00F635D5"/>
    <w:rsid w:val="00F63A42"/>
    <w:rsid w:val="00F64C83"/>
    <w:rsid w:val="00F64D50"/>
    <w:rsid w:val="00F6508E"/>
    <w:rsid w:val="00F651EC"/>
    <w:rsid w:val="00F65538"/>
    <w:rsid w:val="00F6642D"/>
    <w:rsid w:val="00F719AC"/>
    <w:rsid w:val="00F727E6"/>
    <w:rsid w:val="00F73416"/>
    <w:rsid w:val="00F73BFF"/>
    <w:rsid w:val="00F75A40"/>
    <w:rsid w:val="00F75DF1"/>
    <w:rsid w:val="00F7768F"/>
    <w:rsid w:val="00F77EB0"/>
    <w:rsid w:val="00F804F7"/>
    <w:rsid w:val="00F8175C"/>
    <w:rsid w:val="00F81AC1"/>
    <w:rsid w:val="00F81F73"/>
    <w:rsid w:val="00F82D37"/>
    <w:rsid w:val="00F83C10"/>
    <w:rsid w:val="00F844B8"/>
    <w:rsid w:val="00F84AFE"/>
    <w:rsid w:val="00F86CC4"/>
    <w:rsid w:val="00F87101"/>
    <w:rsid w:val="00F871E4"/>
    <w:rsid w:val="00F874C2"/>
    <w:rsid w:val="00F9026A"/>
    <w:rsid w:val="00F90442"/>
    <w:rsid w:val="00F90E88"/>
    <w:rsid w:val="00F91F8F"/>
    <w:rsid w:val="00F9209E"/>
    <w:rsid w:val="00F922E0"/>
    <w:rsid w:val="00F9286E"/>
    <w:rsid w:val="00F938BB"/>
    <w:rsid w:val="00F95763"/>
    <w:rsid w:val="00F95E6B"/>
    <w:rsid w:val="00F9640C"/>
    <w:rsid w:val="00FA0920"/>
    <w:rsid w:val="00FA174D"/>
    <w:rsid w:val="00FA1F5E"/>
    <w:rsid w:val="00FA2C9B"/>
    <w:rsid w:val="00FA2D8C"/>
    <w:rsid w:val="00FA5C8C"/>
    <w:rsid w:val="00FB04B2"/>
    <w:rsid w:val="00FB0669"/>
    <w:rsid w:val="00FB06CF"/>
    <w:rsid w:val="00FB08CA"/>
    <w:rsid w:val="00FB0F21"/>
    <w:rsid w:val="00FB2154"/>
    <w:rsid w:val="00FB3349"/>
    <w:rsid w:val="00FB40F1"/>
    <w:rsid w:val="00FB4F6E"/>
    <w:rsid w:val="00FB4F99"/>
    <w:rsid w:val="00FB557A"/>
    <w:rsid w:val="00FB79E8"/>
    <w:rsid w:val="00FB7C8B"/>
    <w:rsid w:val="00FB7DBD"/>
    <w:rsid w:val="00FB7FAB"/>
    <w:rsid w:val="00FC051F"/>
    <w:rsid w:val="00FC052B"/>
    <w:rsid w:val="00FC0687"/>
    <w:rsid w:val="00FC2E5C"/>
    <w:rsid w:val="00FC34CD"/>
    <w:rsid w:val="00FC34DF"/>
    <w:rsid w:val="00FC4099"/>
    <w:rsid w:val="00FC4C58"/>
    <w:rsid w:val="00FC5F9D"/>
    <w:rsid w:val="00FC7503"/>
    <w:rsid w:val="00FD109D"/>
    <w:rsid w:val="00FD446A"/>
    <w:rsid w:val="00FD4C86"/>
    <w:rsid w:val="00FD4F68"/>
    <w:rsid w:val="00FD68FD"/>
    <w:rsid w:val="00FE11AB"/>
    <w:rsid w:val="00FE1468"/>
    <w:rsid w:val="00FE2007"/>
    <w:rsid w:val="00FE61A4"/>
    <w:rsid w:val="00FE61FB"/>
    <w:rsid w:val="00FE6651"/>
    <w:rsid w:val="00FF04B3"/>
    <w:rsid w:val="00FF0948"/>
    <w:rsid w:val="00FF0D65"/>
    <w:rsid w:val="00FF1125"/>
    <w:rsid w:val="00FF1331"/>
    <w:rsid w:val="00FF3120"/>
    <w:rsid w:val="00FF3B6A"/>
    <w:rsid w:val="00FF54FC"/>
    <w:rsid w:val="00FF594A"/>
    <w:rsid w:val="00FF7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26D24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annotation text" w:qFormat="1"/>
    <w:lsdException w:name="caption" w:uiPriority="35" w:qFormat="1"/>
    <w:lsdException w:name="Title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B92282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0"/>
    <w:uiPriority w:val="39"/>
    <w:qFormat/>
    <w:pPr>
      <w:ind w:left="1418" w:hanging="1418"/>
    </w:pPr>
  </w:style>
  <w:style w:type="paragraph" w:customStyle="1" w:styleId="30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2">
    <w:name w:val="List 3"/>
    <w:basedOn w:val="25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e">
    <w:name w:val="Hyperlink"/>
    <w:uiPriority w:val="99"/>
    <w:qFormat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qFormat/>
  </w:style>
  <w:style w:type="character" w:styleId="af3">
    <w:name w:val="annotation reference"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13"/>
    <w:qFormat/>
  </w:style>
  <w:style w:type="paragraph" w:styleId="af5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5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6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,P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7">
    <w:name w:val="annotation subject"/>
    <w:basedOn w:val="af4"/>
    <w:next w:val="af4"/>
    <w:link w:val="16"/>
    <w:rsid w:val="00A515A6"/>
    <w:rPr>
      <w:b/>
      <w:bCs/>
    </w:rPr>
  </w:style>
  <w:style w:type="character" w:customStyle="1" w:styleId="13">
    <w:name w:val="批注文字 字符1"/>
    <w:link w:val="af4"/>
    <w:semiHidden/>
    <w:rsid w:val="00A515A6"/>
    <w:rPr>
      <w:lang w:val="en-GB"/>
    </w:rPr>
  </w:style>
  <w:style w:type="character" w:customStyle="1" w:styleId="16">
    <w:name w:val="批注主题 字符1"/>
    <w:link w:val="af7"/>
    <w:rsid w:val="00A515A6"/>
    <w:rPr>
      <w:b/>
      <w:bCs/>
      <w:lang w:val="en-GB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6"/>
    <w:uiPriority w:val="34"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8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9">
    <w:name w:val="Table Grid"/>
    <w:basedOn w:val="a2"/>
    <w:uiPriority w:val="3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a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b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b"/>
    <w:rsid w:val="009860DC"/>
    <w:rPr>
      <w:rFonts w:eastAsia="宋体"/>
      <w:lang w:val="en-GB" w:eastAsia="en-US"/>
    </w:rPr>
  </w:style>
  <w:style w:type="character" w:styleId="afc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d">
    <w:name w:val="批注框文本 字符"/>
    <w:rsid w:val="00B2715B"/>
    <w:rPr>
      <w:sz w:val="18"/>
      <w:szCs w:val="18"/>
      <w:lang w:val="en-GB" w:eastAsia="en-US"/>
    </w:rPr>
  </w:style>
  <w:style w:type="character" w:customStyle="1" w:styleId="afe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">
    <w:name w:val="批注文字 字符"/>
    <w:qFormat/>
    <w:rsid w:val="00B2715B"/>
    <w:rPr>
      <w:lang w:val="en-GB" w:eastAsia="en-US"/>
    </w:rPr>
  </w:style>
  <w:style w:type="character" w:customStyle="1" w:styleId="aff0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1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3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2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paragraph" w:customStyle="1" w:styleId="00Text">
    <w:name w:val="00_Text"/>
    <w:basedOn w:val="a0"/>
    <w:link w:val="00TextChar"/>
    <w:qFormat/>
    <w:rsid w:val="00435025"/>
    <w:pPr>
      <w:spacing w:before="120" w:after="120" w:line="264" w:lineRule="auto"/>
      <w:jc w:val="both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basedOn w:val="a1"/>
    <w:link w:val="00Text"/>
    <w:rsid w:val="00435025"/>
    <w:rPr>
      <w:rFonts w:eastAsia="宋体"/>
      <w:szCs w:val="24"/>
    </w:rPr>
  </w:style>
  <w:style w:type="character" w:customStyle="1" w:styleId="a5">
    <w:name w:val="页眉 字符"/>
    <w:basedOn w:val="a1"/>
    <w:link w:val="a4"/>
    <w:rsid w:val="004C6EE6"/>
    <w:rPr>
      <w:rFonts w:ascii="Arial" w:hAnsi="Arial"/>
      <w:b/>
      <w:noProof/>
      <w:sz w:val="18"/>
      <w:lang w:val="en-GB" w:eastAsia="en-US"/>
    </w:rPr>
  </w:style>
  <w:style w:type="table" w:customStyle="1" w:styleId="19">
    <w:name w:val="网格型1"/>
    <w:basedOn w:val="a2"/>
    <w:uiPriority w:val="39"/>
    <w:rsid w:val="00BC260F"/>
    <w:rPr>
      <w:rFonts w:asciiTheme="minorHAnsi" w:eastAsiaTheme="minorEastAsia" w:hAnsiTheme="minorHAnsi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45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930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5328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253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69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0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135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82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0651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5130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31061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48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1018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429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1007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739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528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73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8609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16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66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5042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111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989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66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58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1118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8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590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74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2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27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9618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140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815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71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322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7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531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9376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8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32543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890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2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949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51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455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315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32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740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8863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5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52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2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816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65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50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7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852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266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467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10648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3055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455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1502">
          <w:marLeft w:val="23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8806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8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6446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60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4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703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27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502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14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5734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0121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9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49769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43374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39197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7565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4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93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430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07208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07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442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318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8426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43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40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76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61819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5439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81046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74786-B1BD-4269-93D7-BD8FD851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1816</TotalTime>
  <Pages>4</Pages>
  <Words>1196</Words>
  <Characters>6819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/>
  <LinksUpToDate>false</LinksUpToDate>
  <CharactersWithSpaces>8000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cp:lastModifiedBy>OPPO-JQ</cp:lastModifiedBy>
  <cp:revision>173</cp:revision>
  <dcterms:created xsi:type="dcterms:W3CDTF">2023-04-10T08:26:00Z</dcterms:created>
  <dcterms:modified xsi:type="dcterms:W3CDTF">2024-02-19T10:23:00Z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